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343E" w14:textId="01EB23D6" w:rsidR="008A5341" w:rsidRDefault="00295232" w:rsidP="00295232">
      <w:pPr>
        <w:pStyle w:val="ae"/>
        <w:rPr>
          <w:rFonts w:ascii="Times New Roman" w:hAnsi="Times New Roman" w:cs="Times New Roman"/>
          <w:sz w:val="22"/>
          <w:szCs w:val="22"/>
        </w:rPr>
      </w:pPr>
      <w:r w:rsidRPr="00295232">
        <w:rPr>
          <w:rFonts w:ascii="Times New Roman" w:hAnsi="Times New Roman" w:cs="Times New Roman"/>
          <w:b/>
          <w:bCs/>
          <w:sz w:val="22"/>
          <w:szCs w:val="22"/>
        </w:rPr>
        <w:t>РАХУНОК НА ОПЛАТУ</w:t>
      </w:r>
      <w:r w:rsidRPr="00295232">
        <w:rPr>
          <w:rFonts w:ascii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295232">
        <w:rPr>
          <w:rFonts w:ascii="Times New Roman" w:hAnsi="Times New Roman" w:cs="Times New Roman"/>
          <w:sz w:val="22"/>
          <w:szCs w:val="22"/>
        </w:rPr>
        <w:t xml:space="preserve"> від </w:t>
      </w:r>
      <w:r>
        <w:rPr>
          <w:rFonts w:ascii="Times New Roman" w:hAnsi="Times New Roman" w:cs="Times New Roman"/>
          <w:sz w:val="22"/>
          <w:szCs w:val="22"/>
        </w:rPr>
        <w:t>«___»</w:t>
      </w:r>
      <w:r w:rsidRPr="0029523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295232">
        <w:rPr>
          <w:rFonts w:ascii="Times New Roman" w:hAnsi="Times New Roman" w:cs="Times New Roman"/>
          <w:sz w:val="22"/>
          <w:szCs w:val="22"/>
        </w:rPr>
        <w:t xml:space="preserve"> 2026р.</w:t>
      </w:r>
      <w:r w:rsidR="000E0AE7">
        <w:rPr>
          <w:rStyle w:val="af4"/>
          <w:rFonts w:ascii="Times New Roman" w:hAnsi="Times New Roman" w:cs="Times New Roman"/>
          <w:sz w:val="22"/>
          <w:szCs w:val="22"/>
        </w:rPr>
        <w:footnoteReference w:id="1"/>
      </w:r>
    </w:p>
    <w:p w14:paraId="51C2A578" w14:textId="77777777" w:rsidR="00295232" w:rsidRDefault="00295232" w:rsidP="00295232">
      <w:pPr>
        <w:pStyle w:val="ae"/>
        <w:rPr>
          <w:rFonts w:ascii="Times New Roman" w:hAnsi="Times New Roman" w:cs="Times New Roman"/>
          <w:sz w:val="22"/>
          <w:szCs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7202"/>
      </w:tblGrid>
      <w:tr w:rsidR="00295232" w14:paraId="3130C932" w14:textId="77777777" w:rsidTr="00145EF3">
        <w:tc>
          <w:tcPr>
            <w:tcW w:w="2143" w:type="dxa"/>
          </w:tcPr>
          <w:p w14:paraId="6CCF5D6C" w14:textId="34D9D05F" w:rsidR="00295232" w:rsidRPr="00295232" w:rsidRDefault="00295232" w:rsidP="00295232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2952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Постачальник:</w:t>
            </w:r>
          </w:p>
        </w:tc>
        <w:tc>
          <w:tcPr>
            <w:tcW w:w="7202" w:type="dxa"/>
          </w:tcPr>
          <w:p w14:paraId="6A3FEB3F" w14:textId="5E2B8BF3" w:rsidR="00295232" w:rsidRPr="00295232" w:rsidRDefault="00295232" w:rsidP="00295232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2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ТОВАРИСТВО З ОБМЕЖЕНОЮ ВІДПОВІДАЛЬНІСТЮ «УКРАЇНСЬКИЙ СТРУМ»</w:t>
            </w:r>
          </w:p>
        </w:tc>
      </w:tr>
      <w:tr w:rsidR="00295232" w14:paraId="419ED2C8" w14:textId="77777777" w:rsidTr="00145EF3">
        <w:tc>
          <w:tcPr>
            <w:tcW w:w="2143" w:type="dxa"/>
          </w:tcPr>
          <w:p w14:paraId="72C761D2" w14:textId="77777777" w:rsidR="00295232" w:rsidRPr="00295232" w:rsidRDefault="00295232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6600A3F5" w14:textId="7FFDED60" w:rsidR="00295232" w:rsidRPr="00295232" w:rsidRDefault="00295232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код за ЄДРПОУ 44378553</w:t>
            </w:r>
          </w:p>
        </w:tc>
      </w:tr>
      <w:tr w:rsidR="00295232" w14:paraId="12BD8B1B" w14:textId="77777777" w:rsidTr="00145EF3">
        <w:tc>
          <w:tcPr>
            <w:tcW w:w="2143" w:type="dxa"/>
          </w:tcPr>
          <w:p w14:paraId="2919C009" w14:textId="77777777" w:rsidR="00295232" w:rsidRPr="00295232" w:rsidRDefault="00295232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5BE8F2F5" w14:textId="123D83AA" w:rsidR="00295232" w:rsidRPr="00295232" w:rsidRDefault="00295232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01133, м. Київ, вул. Алмазова Генерала, буд.№ 18/7</w:t>
            </w:r>
          </w:p>
        </w:tc>
      </w:tr>
      <w:tr w:rsidR="00295232" w14:paraId="563B7165" w14:textId="77777777" w:rsidTr="00145EF3">
        <w:tc>
          <w:tcPr>
            <w:tcW w:w="2143" w:type="dxa"/>
          </w:tcPr>
          <w:p w14:paraId="37A35FED" w14:textId="77777777" w:rsidR="00295232" w:rsidRDefault="00295232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11A3DBFF" w14:textId="41A75F98" w:rsidR="00295232" w:rsidRPr="007C1BD4" w:rsidRDefault="007C1BD4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IBAN: </w:t>
            </w:r>
            <w:r w:rsidR="00295232" w:rsidRPr="00295232">
              <w:rPr>
                <w:rFonts w:ascii="Times New Roman" w:hAnsi="Times New Roman" w:cs="Times New Roman"/>
                <w:sz w:val="22"/>
                <w:szCs w:val="22"/>
              </w:rPr>
              <w:t>UA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295232" w:rsidRPr="00295232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295232" w:rsidRPr="00295232">
              <w:rPr>
                <w:rFonts w:ascii="Times New Roman" w:hAnsi="Times New Roman" w:cs="Times New Roman"/>
                <w:sz w:val="22"/>
                <w:szCs w:val="22"/>
              </w:rPr>
              <w:t>322669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295232" w:rsidRPr="00295232">
              <w:rPr>
                <w:rFonts w:ascii="Times New Roman" w:hAnsi="Times New Roman" w:cs="Times New Roman"/>
                <w:sz w:val="22"/>
                <w:szCs w:val="22"/>
              </w:rPr>
              <w:t>00000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295232" w:rsidRPr="00295232">
              <w:rPr>
                <w:rFonts w:ascii="Times New Roman" w:hAnsi="Times New Roman" w:cs="Times New Roman"/>
                <w:sz w:val="22"/>
                <w:szCs w:val="22"/>
              </w:rPr>
              <w:t>26034300801031 у банку Філія ГУ по м. Києву та Київській області АТ "Ощадбанк" ТВВБ №10026/020</w:t>
            </w:r>
          </w:p>
        </w:tc>
      </w:tr>
      <w:tr w:rsidR="00295232" w14:paraId="62529C48" w14:textId="77777777" w:rsidTr="00145EF3">
        <w:tc>
          <w:tcPr>
            <w:tcW w:w="2143" w:type="dxa"/>
          </w:tcPr>
          <w:p w14:paraId="78D89DF9" w14:textId="77777777" w:rsidR="00295232" w:rsidRDefault="00295232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293145E1" w14:textId="64B1AB21" w:rsidR="00295232" w:rsidRPr="00295232" w:rsidRDefault="00295232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ІПН 443785526555</w:t>
            </w:r>
          </w:p>
        </w:tc>
      </w:tr>
      <w:tr w:rsidR="00295232" w14:paraId="14021233" w14:textId="77777777" w:rsidTr="00145EF3">
        <w:tc>
          <w:tcPr>
            <w:tcW w:w="2143" w:type="dxa"/>
          </w:tcPr>
          <w:p w14:paraId="3E773F33" w14:textId="77777777" w:rsidR="00295232" w:rsidRDefault="00295232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7FC06C27" w14:textId="61A67448" w:rsidR="00295232" w:rsidRPr="00295232" w:rsidRDefault="00295232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Є платником податку на прибуток на загальних підставах</w:t>
            </w:r>
          </w:p>
        </w:tc>
      </w:tr>
      <w:tr w:rsidR="00295232" w14:paraId="79F5DB1C" w14:textId="77777777" w:rsidTr="00145EF3">
        <w:tc>
          <w:tcPr>
            <w:tcW w:w="2143" w:type="dxa"/>
          </w:tcPr>
          <w:p w14:paraId="5457E176" w14:textId="77777777" w:rsidR="00295232" w:rsidRDefault="00295232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4A715C7C" w14:textId="7124785A" w:rsidR="00295232" w:rsidRPr="00295232" w:rsidRDefault="00295232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тел.: +38(093)-502-72-50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="007C1BD4" w:rsidRPr="009A3F46">
                <w:rPr>
                  <w:rStyle w:val="af0"/>
                  <w:rFonts w:ascii="Times New Roman" w:hAnsi="Times New Roman" w:cs="Times New Roman"/>
                  <w:sz w:val="22"/>
                  <w:szCs w:val="22"/>
                  <w:lang w:val="en-US"/>
                </w:rPr>
                <w:t>ukrstrum@i.ua</w:t>
              </w:r>
            </w:hyperlink>
            <w:r w:rsidR="007C1B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="000E0AE7">
              <w:rPr>
                <w:rStyle w:val="af4"/>
                <w:rFonts w:ascii="Times New Roman" w:hAnsi="Times New Roman" w:cs="Times New Roman"/>
                <w:sz w:val="22"/>
                <w:szCs w:val="22"/>
                <w:lang w:val="en-US"/>
              </w:rPr>
              <w:footnoteReference w:id="2"/>
            </w:r>
          </w:p>
        </w:tc>
      </w:tr>
      <w:tr w:rsidR="007C1BD4" w14:paraId="2780B545" w14:textId="77777777" w:rsidTr="00145EF3">
        <w:tc>
          <w:tcPr>
            <w:tcW w:w="2143" w:type="dxa"/>
          </w:tcPr>
          <w:p w14:paraId="5B888329" w14:textId="77777777" w:rsidR="007C1BD4" w:rsidRDefault="007C1BD4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2" w:type="dxa"/>
          </w:tcPr>
          <w:p w14:paraId="1F1C9B5B" w14:textId="77777777" w:rsidR="007C1BD4" w:rsidRPr="00295232" w:rsidRDefault="007C1BD4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1BD4" w14:paraId="190C72EF" w14:textId="77777777" w:rsidTr="00145EF3">
        <w:tc>
          <w:tcPr>
            <w:tcW w:w="2143" w:type="dxa"/>
          </w:tcPr>
          <w:p w14:paraId="2D8849DC" w14:textId="2E013B7F" w:rsidR="007C1BD4" w:rsidRDefault="007C1BD4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2952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купець</w:t>
            </w:r>
            <w:r w:rsidRPr="002952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02" w:type="dxa"/>
          </w:tcPr>
          <w:p w14:paraId="60863E2F" w14:textId="77777777" w:rsidR="007C1BD4" w:rsidRPr="00295232" w:rsidRDefault="007C1BD4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1BD4" w14:paraId="136A7551" w14:textId="77777777" w:rsidTr="00145EF3">
        <w:tc>
          <w:tcPr>
            <w:tcW w:w="2143" w:type="dxa"/>
          </w:tcPr>
          <w:p w14:paraId="26BA0BA8" w14:textId="77777777" w:rsidR="007C1BD4" w:rsidRPr="00295232" w:rsidRDefault="007C1BD4" w:rsidP="00295232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02" w:type="dxa"/>
          </w:tcPr>
          <w:p w14:paraId="4A5E0173" w14:textId="2C6F3A31" w:rsidR="007C1BD4" w:rsidRPr="007C1BD4" w:rsidRDefault="007C1BD4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>код за ЄДРПОУ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0E0AE7">
              <w:rPr>
                <w:rStyle w:val="af4"/>
                <w:rFonts w:ascii="Times New Roman" w:hAnsi="Times New Roman" w:cs="Times New Roman"/>
                <w:sz w:val="22"/>
                <w:szCs w:val="22"/>
                <w:lang w:val="en-US"/>
              </w:rPr>
              <w:footnoteReference w:id="3"/>
            </w:r>
          </w:p>
        </w:tc>
      </w:tr>
      <w:tr w:rsidR="007753C1" w14:paraId="15D46E65" w14:textId="77777777" w:rsidTr="00145EF3">
        <w:tc>
          <w:tcPr>
            <w:tcW w:w="2143" w:type="dxa"/>
          </w:tcPr>
          <w:p w14:paraId="460646F1" w14:textId="091B1CD9" w:rsidR="007753C1" w:rsidRPr="00295232" w:rsidRDefault="00393826" w:rsidP="00295232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Реквізити покупця про попередження про відключення (відсутність):</w:t>
            </w:r>
          </w:p>
        </w:tc>
        <w:tc>
          <w:tcPr>
            <w:tcW w:w="7202" w:type="dxa"/>
          </w:tcPr>
          <w:p w14:paraId="6BA067AF" w14:textId="77777777" w:rsidR="007753C1" w:rsidRDefault="007753C1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ED4F4F" w14:textId="77777777" w:rsidR="00393826" w:rsidRDefault="00393826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E6D7E" w14:textId="77777777" w:rsidR="00393826" w:rsidRDefault="00393826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DC5C78" w14:textId="2F0F6DC4" w:rsidR="00393826" w:rsidRPr="00295232" w:rsidRDefault="00393826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Попередження щодо відключення електроустановок </w:t>
            </w:r>
            <w:r w:rsidR="000E0AE7">
              <w:rPr>
                <w:rStyle w:val="af4"/>
                <w:rFonts w:ascii="Times New Roman" w:hAnsi="Times New Roman" w:cs="Times New Roman"/>
                <w:sz w:val="22"/>
                <w:szCs w:val="22"/>
              </w:rPr>
              <w:footnoteReference w:id="4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Споживача відсутнє</w:t>
            </w:r>
          </w:p>
        </w:tc>
      </w:tr>
      <w:tr w:rsidR="007753C1" w14:paraId="51A9B400" w14:textId="77777777" w:rsidTr="00145EF3">
        <w:tc>
          <w:tcPr>
            <w:tcW w:w="2143" w:type="dxa"/>
          </w:tcPr>
          <w:p w14:paraId="62109E51" w14:textId="3E1970DA" w:rsidR="007753C1" w:rsidRPr="007753C1" w:rsidRDefault="007753C1" w:rsidP="00295232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Договір:</w:t>
            </w:r>
          </w:p>
        </w:tc>
        <w:tc>
          <w:tcPr>
            <w:tcW w:w="7202" w:type="dxa"/>
          </w:tcPr>
          <w:p w14:paraId="329678EC" w14:textId="64AEF19E" w:rsidR="007753C1" w:rsidRPr="00295232" w:rsidRDefault="007753C1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____ від «___»</w:t>
            </w: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 2026р.</w:t>
            </w:r>
            <w:r w:rsidR="00393826">
              <w:rPr>
                <w:rFonts w:ascii="Times New Roman" w:hAnsi="Times New Roman" w:cs="Times New Roman"/>
                <w:sz w:val="22"/>
                <w:szCs w:val="22"/>
              </w:rPr>
              <w:t xml:space="preserve"> (діє до «___»</w:t>
            </w:r>
            <w:r w:rsidR="00393826"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93826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="00393826" w:rsidRPr="00295232">
              <w:rPr>
                <w:rFonts w:ascii="Times New Roman" w:hAnsi="Times New Roman" w:cs="Times New Roman"/>
                <w:sz w:val="22"/>
                <w:szCs w:val="22"/>
              </w:rPr>
              <w:t xml:space="preserve"> 2026р.</w:t>
            </w:r>
            <w:r w:rsidR="00393826">
              <w:rPr>
                <w:rFonts w:ascii="Times New Roman" w:hAnsi="Times New Roman" w:cs="Times New Roman"/>
                <w:sz w:val="22"/>
                <w:szCs w:val="22"/>
              </w:rPr>
              <w:t xml:space="preserve"> з можливістю пролонгації)</w:t>
            </w:r>
            <w:r w:rsidR="000E0AE7">
              <w:rPr>
                <w:rStyle w:val="af4"/>
                <w:rFonts w:ascii="Times New Roman" w:hAnsi="Times New Roman" w:cs="Times New Roman"/>
                <w:sz w:val="22"/>
                <w:szCs w:val="22"/>
              </w:rPr>
              <w:footnoteReference w:id="5"/>
            </w:r>
          </w:p>
        </w:tc>
      </w:tr>
    </w:tbl>
    <w:p w14:paraId="2EA79094" w14:textId="77777777" w:rsidR="00295232" w:rsidRDefault="00295232" w:rsidP="00295232">
      <w:pPr>
        <w:pStyle w:val="ae"/>
        <w:rPr>
          <w:rFonts w:ascii="Times New Roman" w:hAnsi="Times New Roman" w:cs="Times New Roman"/>
          <w:sz w:val="22"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0"/>
        <w:gridCol w:w="4317"/>
        <w:gridCol w:w="1124"/>
        <w:gridCol w:w="940"/>
        <w:gridCol w:w="1404"/>
        <w:gridCol w:w="1120"/>
      </w:tblGrid>
      <w:tr w:rsidR="007753C1" w14:paraId="07D76A24" w14:textId="77777777" w:rsidTr="007753C1">
        <w:tc>
          <w:tcPr>
            <w:tcW w:w="440" w:type="dxa"/>
          </w:tcPr>
          <w:p w14:paraId="539B2DCD" w14:textId="7C00180B" w:rsidR="007753C1" w:rsidRPr="007753C1" w:rsidRDefault="007753C1" w:rsidP="007753C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317" w:type="dxa"/>
          </w:tcPr>
          <w:p w14:paraId="0338F1E9" w14:textId="02E9DB64" w:rsidR="007753C1" w:rsidRPr="007753C1" w:rsidRDefault="007753C1" w:rsidP="007753C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Товари (роботи, послуги)</w:t>
            </w:r>
            <w:r w:rsidR="000E0AE7">
              <w:rPr>
                <w:rStyle w:val="af4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6"/>
            </w:r>
          </w:p>
        </w:tc>
        <w:tc>
          <w:tcPr>
            <w:tcW w:w="1124" w:type="dxa"/>
          </w:tcPr>
          <w:p w14:paraId="3AA5225B" w14:textId="6E65415D" w:rsidR="007753C1" w:rsidRPr="007753C1" w:rsidRDefault="007753C1" w:rsidP="007753C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Кіл-сть</w:t>
            </w:r>
            <w:r w:rsidR="000E0AE7">
              <w:rPr>
                <w:rStyle w:val="af4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7"/>
            </w:r>
          </w:p>
        </w:tc>
        <w:tc>
          <w:tcPr>
            <w:tcW w:w="940" w:type="dxa"/>
          </w:tcPr>
          <w:p w14:paraId="6C23C511" w14:textId="6E8591D0" w:rsidR="007753C1" w:rsidRPr="007753C1" w:rsidRDefault="007753C1" w:rsidP="007753C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Од.</w:t>
            </w:r>
            <w:r w:rsidR="000E0AE7">
              <w:rPr>
                <w:rStyle w:val="af4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8"/>
            </w:r>
          </w:p>
        </w:tc>
        <w:tc>
          <w:tcPr>
            <w:tcW w:w="1404" w:type="dxa"/>
          </w:tcPr>
          <w:p w14:paraId="334BFD03" w14:textId="71DAE8D5" w:rsidR="007753C1" w:rsidRPr="007753C1" w:rsidRDefault="007753C1" w:rsidP="007753C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Ціна без ПДВ</w:t>
            </w:r>
            <w:r w:rsidR="000E0AE7">
              <w:rPr>
                <w:rStyle w:val="af4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9"/>
            </w:r>
          </w:p>
        </w:tc>
        <w:tc>
          <w:tcPr>
            <w:tcW w:w="1120" w:type="dxa"/>
          </w:tcPr>
          <w:p w14:paraId="05361BDC" w14:textId="7DC2795A" w:rsidR="007753C1" w:rsidRPr="007753C1" w:rsidRDefault="007753C1" w:rsidP="007753C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Сума без ПДВ</w:t>
            </w:r>
            <w:r w:rsidR="000E0AE7">
              <w:rPr>
                <w:rStyle w:val="af4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0"/>
            </w:r>
          </w:p>
        </w:tc>
      </w:tr>
      <w:tr w:rsidR="007753C1" w14:paraId="66191D75" w14:textId="77777777" w:rsidTr="007753C1">
        <w:tc>
          <w:tcPr>
            <w:tcW w:w="440" w:type="dxa"/>
          </w:tcPr>
          <w:p w14:paraId="6E0FA8CA" w14:textId="48DE6A3E" w:rsidR="007753C1" w:rsidRDefault="007753C1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17" w:type="dxa"/>
          </w:tcPr>
          <w:p w14:paraId="6443556D" w14:textId="77777777" w:rsidR="00D10F27" w:rsidRDefault="007753C1" w:rsidP="00295232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59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Електрична енергія</w:t>
            </w:r>
            <w:r w:rsidR="00D10F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69CB32AF" w14:textId="060E0E32" w:rsidR="007753C1" w:rsidRPr="002759E0" w:rsidRDefault="00D10F27" w:rsidP="00295232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33645398" w14:textId="77777777" w:rsidR="007753C1" w:rsidRDefault="007753C1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2AE7B6E7" w14:textId="04F32DA4" w:rsidR="007753C1" w:rsidRDefault="007753C1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</w:p>
        </w:tc>
        <w:tc>
          <w:tcPr>
            <w:tcW w:w="1404" w:type="dxa"/>
          </w:tcPr>
          <w:p w14:paraId="166076BD" w14:textId="77777777" w:rsidR="007753C1" w:rsidRDefault="007753C1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DB7FAB1" w14:textId="77777777" w:rsidR="007753C1" w:rsidRDefault="007753C1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3C1" w14:paraId="7513770B" w14:textId="77777777" w:rsidTr="007753C1">
        <w:tc>
          <w:tcPr>
            <w:tcW w:w="440" w:type="dxa"/>
          </w:tcPr>
          <w:p w14:paraId="70458487" w14:textId="179E9EDF" w:rsidR="007753C1" w:rsidRDefault="007753C1" w:rsidP="007753C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17" w:type="dxa"/>
          </w:tcPr>
          <w:p w14:paraId="767B671C" w14:textId="77777777" w:rsidR="007753C1" w:rsidRDefault="007753C1" w:rsidP="007753C1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59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Послуги з передачі електричної енергії</w:t>
            </w:r>
          </w:p>
          <w:p w14:paraId="35FA1758" w14:textId="772F937B" w:rsidR="00D10F27" w:rsidRPr="002759E0" w:rsidRDefault="00D10F27" w:rsidP="007753C1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565E5ED0" w14:textId="77777777" w:rsidR="007753C1" w:rsidRDefault="007753C1" w:rsidP="007753C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7D683537" w14:textId="681EB2FF" w:rsidR="007753C1" w:rsidRDefault="007753C1" w:rsidP="007753C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FE661C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</w:p>
        </w:tc>
        <w:tc>
          <w:tcPr>
            <w:tcW w:w="1404" w:type="dxa"/>
          </w:tcPr>
          <w:p w14:paraId="21CE6F26" w14:textId="77777777" w:rsidR="007753C1" w:rsidRDefault="007753C1" w:rsidP="007753C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78ADB80" w14:textId="77777777" w:rsidR="007753C1" w:rsidRDefault="007753C1" w:rsidP="007753C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3C1" w14:paraId="7EE54F25" w14:textId="77777777" w:rsidTr="007753C1">
        <w:tc>
          <w:tcPr>
            <w:tcW w:w="440" w:type="dxa"/>
          </w:tcPr>
          <w:p w14:paraId="03C19198" w14:textId="3B419C64" w:rsidR="007753C1" w:rsidRDefault="007753C1" w:rsidP="007753C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17" w:type="dxa"/>
          </w:tcPr>
          <w:p w14:paraId="7FBB43A0" w14:textId="77777777" w:rsidR="007753C1" w:rsidRDefault="007753C1" w:rsidP="007753C1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59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Послуги з розподілу електричної енергії</w:t>
            </w:r>
          </w:p>
          <w:p w14:paraId="33FB376E" w14:textId="4E1E3D8C" w:rsidR="00D10F27" w:rsidRPr="002759E0" w:rsidRDefault="00D10F27" w:rsidP="007753C1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478A4E2D" w14:textId="77777777" w:rsidR="007753C1" w:rsidRDefault="007753C1" w:rsidP="007753C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1FE5FEAC" w14:textId="7CC5C004" w:rsidR="007753C1" w:rsidRDefault="007753C1" w:rsidP="007753C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FE661C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</w:p>
        </w:tc>
        <w:tc>
          <w:tcPr>
            <w:tcW w:w="1404" w:type="dxa"/>
          </w:tcPr>
          <w:p w14:paraId="5567DCA8" w14:textId="77777777" w:rsidR="007753C1" w:rsidRDefault="007753C1" w:rsidP="007753C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C890083" w14:textId="77777777" w:rsidR="007753C1" w:rsidRDefault="007753C1" w:rsidP="007753C1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9A8" w14:paraId="6B052805" w14:textId="77777777" w:rsidTr="007753C1">
        <w:tc>
          <w:tcPr>
            <w:tcW w:w="440" w:type="dxa"/>
          </w:tcPr>
          <w:p w14:paraId="1E48F76E" w14:textId="50007A68" w:rsidR="006E49A8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17" w:type="dxa"/>
          </w:tcPr>
          <w:p w14:paraId="26BF1890" w14:textId="77777777" w:rsidR="006E49A8" w:rsidRDefault="006E49A8" w:rsidP="006E49A8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Послуги з електропостачання</w:t>
            </w:r>
          </w:p>
          <w:p w14:paraId="70490A6E" w14:textId="0C1E26C1" w:rsidR="00D10F27" w:rsidRPr="002759E0" w:rsidRDefault="00D10F27" w:rsidP="006E49A8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3D220523" w14:textId="77777777" w:rsidR="006E49A8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5D2BEE33" w14:textId="54C07036" w:rsidR="006E49A8" w:rsidRPr="00FE661C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</w:p>
        </w:tc>
        <w:tc>
          <w:tcPr>
            <w:tcW w:w="1404" w:type="dxa"/>
          </w:tcPr>
          <w:p w14:paraId="795DF63D" w14:textId="77777777" w:rsidR="006E49A8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24BC6897" w14:textId="77777777" w:rsidR="006E49A8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9A8" w14:paraId="3DC42896" w14:textId="77777777" w:rsidTr="007753C1">
        <w:tc>
          <w:tcPr>
            <w:tcW w:w="440" w:type="dxa"/>
          </w:tcPr>
          <w:p w14:paraId="4815B800" w14:textId="3D64B87B" w:rsidR="006E49A8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317" w:type="dxa"/>
          </w:tcPr>
          <w:p w14:paraId="0119F410" w14:textId="77777777" w:rsidR="006E49A8" w:rsidRDefault="006E49A8" w:rsidP="006E49A8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Диспетчеризація</w:t>
            </w:r>
          </w:p>
          <w:p w14:paraId="0440B49E" w14:textId="5BB4C05C" w:rsidR="00D10F27" w:rsidRDefault="00D10F27" w:rsidP="006E49A8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415DB1FE" w14:textId="77777777" w:rsidR="006E49A8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428237A3" w14:textId="759D9B76" w:rsidR="006E49A8" w:rsidRPr="00FE661C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FE661C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</w:p>
        </w:tc>
        <w:tc>
          <w:tcPr>
            <w:tcW w:w="1404" w:type="dxa"/>
          </w:tcPr>
          <w:p w14:paraId="189D444E" w14:textId="77777777" w:rsidR="006E49A8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45220E0" w14:textId="77777777" w:rsidR="006E49A8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9A8" w14:paraId="6005EB12" w14:textId="77777777" w:rsidTr="007753C1">
        <w:tc>
          <w:tcPr>
            <w:tcW w:w="440" w:type="dxa"/>
          </w:tcPr>
          <w:p w14:paraId="6C68F1ED" w14:textId="5C061236" w:rsidR="006E49A8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317" w:type="dxa"/>
          </w:tcPr>
          <w:p w14:paraId="37CE0AFD" w14:textId="77777777" w:rsidR="006E49A8" w:rsidRDefault="006E49A8" w:rsidP="006E49A8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Послуги комерційного обліку</w:t>
            </w:r>
          </w:p>
          <w:p w14:paraId="11161247" w14:textId="76886080" w:rsidR="00D10F27" w:rsidRDefault="00D10F27" w:rsidP="006E49A8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16C7E6F7" w14:textId="77777777" w:rsidR="006E49A8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0DF45BEA" w14:textId="3A61E186" w:rsidR="006E49A8" w:rsidRPr="00FE661C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FE661C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</w:p>
        </w:tc>
        <w:tc>
          <w:tcPr>
            <w:tcW w:w="1404" w:type="dxa"/>
          </w:tcPr>
          <w:p w14:paraId="7276CCBD" w14:textId="77777777" w:rsidR="006E49A8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5299595B" w14:textId="77777777" w:rsidR="006E49A8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9A8" w14:paraId="2F57F7C0" w14:textId="77777777" w:rsidTr="007753C1">
        <w:tc>
          <w:tcPr>
            <w:tcW w:w="440" w:type="dxa"/>
          </w:tcPr>
          <w:p w14:paraId="0CC8D928" w14:textId="6FF57F0D" w:rsidR="006E49A8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317" w:type="dxa"/>
          </w:tcPr>
          <w:p w14:paraId="1D0A3C48" w14:textId="77777777" w:rsidR="006E49A8" w:rsidRDefault="006E49A8" w:rsidP="006E49A8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Інші послуги </w:t>
            </w:r>
          </w:p>
          <w:p w14:paraId="103F9984" w14:textId="2CB74A28" w:rsidR="00D10F27" w:rsidRDefault="00D10F27" w:rsidP="006E49A8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_____ місяць 2026 року</w:t>
            </w:r>
          </w:p>
        </w:tc>
        <w:tc>
          <w:tcPr>
            <w:tcW w:w="1124" w:type="dxa"/>
          </w:tcPr>
          <w:p w14:paraId="72F12974" w14:textId="77777777" w:rsidR="006E49A8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dxa"/>
          </w:tcPr>
          <w:p w14:paraId="28D03271" w14:textId="58159BA2" w:rsidR="006E49A8" w:rsidRPr="00FE661C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</w:p>
        </w:tc>
        <w:tc>
          <w:tcPr>
            <w:tcW w:w="1404" w:type="dxa"/>
          </w:tcPr>
          <w:p w14:paraId="562BD0B9" w14:textId="77777777" w:rsidR="006E49A8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9F32178" w14:textId="77777777" w:rsidR="006E49A8" w:rsidRDefault="006E49A8" w:rsidP="006E49A8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3C1" w14:paraId="4F3895FA" w14:textId="77777777" w:rsidTr="003B60FF">
        <w:tc>
          <w:tcPr>
            <w:tcW w:w="6821" w:type="dxa"/>
            <w:gridSpan w:val="4"/>
          </w:tcPr>
          <w:p w14:paraId="410EC01F" w14:textId="13FD6F8A" w:rsidR="007753C1" w:rsidRPr="007753C1" w:rsidRDefault="007753C1" w:rsidP="007753C1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ВСЬОГО</w:t>
            </w:r>
            <w:r w:rsidR="00703B13">
              <w:rPr>
                <w:rStyle w:val="af4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1"/>
            </w: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04" w:type="dxa"/>
          </w:tcPr>
          <w:p w14:paraId="6DED4637" w14:textId="77777777" w:rsidR="007753C1" w:rsidRDefault="007753C1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42ABADD5" w14:textId="77777777" w:rsidR="007753C1" w:rsidRDefault="007753C1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3C1" w14:paraId="08D6908A" w14:textId="77777777" w:rsidTr="003B60FF">
        <w:tc>
          <w:tcPr>
            <w:tcW w:w="6821" w:type="dxa"/>
            <w:gridSpan w:val="4"/>
          </w:tcPr>
          <w:p w14:paraId="42D55019" w14:textId="6A335004" w:rsidR="007753C1" w:rsidRPr="007753C1" w:rsidRDefault="007753C1" w:rsidP="007753C1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ПДВ – 20 %</w:t>
            </w:r>
            <w:r w:rsidR="00703B13">
              <w:rPr>
                <w:rStyle w:val="af4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2"/>
            </w:r>
          </w:p>
        </w:tc>
        <w:tc>
          <w:tcPr>
            <w:tcW w:w="1404" w:type="dxa"/>
          </w:tcPr>
          <w:p w14:paraId="0C6EB3A4" w14:textId="77777777" w:rsidR="007753C1" w:rsidRDefault="007753C1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0DEE44EA" w14:textId="77777777" w:rsidR="007753C1" w:rsidRDefault="007753C1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53C1" w14:paraId="1934DEC6" w14:textId="77777777" w:rsidTr="003B60FF">
        <w:tc>
          <w:tcPr>
            <w:tcW w:w="6821" w:type="dxa"/>
            <w:gridSpan w:val="4"/>
          </w:tcPr>
          <w:p w14:paraId="7E7FCAA3" w14:textId="1CF8309A" w:rsidR="007753C1" w:rsidRDefault="007753C1" w:rsidP="007753C1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ВСЬОГО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ПДВ</w:t>
            </w:r>
            <w:r w:rsidR="00703B13">
              <w:rPr>
                <w:rStyle w:val="af4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3"/>
            </w:r>
          </w:p>
        </w:tc>
        <w:tc>
          <w:tcPr>
            <w:tcW w:w="1404" w:type="dxa"/>
          </w:tcPr>
          <w:p w14:paraId="078DC5E8" w14:textId="77777777" w:rsidR="007753C1" w:rsidRDefault="007753C1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</w:tcPr>
          <w:p w14:paraId="64EDFDF7" w14:textId="77777777" w:rsidR="007753C1" w:rsidRDefault="007753C1" w:rsidP="0029523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74C" w14:paraId="61A5480C" w14:textId="77777777" w:rsidTr="00777F03">
        <w:tc>
          <w:tcPr>
            <w:tcW w:w="9345" w:type="dxa"/>
            <w:gridSpan w:val="6"/>
          </w:tcPr>
          <w:p w14:paraId="76EF9EA0" w14:textId="315C60B8" w:rsidR="00CD474C" w:rsidRPr="00CD474C" w:rsidRDefault="00CD474C" w:rsidP="00295232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47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Строк оплати до «___» ________ 2026р.</w:t>
            </w:r>
            <w:r w:rsidR="00703B13">
              <w:rPr>
                <w:rStyle w:val="af4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4"/>
            </w:r>
          </w:p>
        </w:tc>
      </w:tr>
    </w:tbl>
    <w:p w14:paraId="55AB0FB1" w14:textId="77777777" w:rsidR="007753C1" w:rsidRDefault="007753C1" w:rsidP="00295232">
      <w:pPr>
        <w:pStyle w:val="ae"/>
        <w:rPr>
          <w:rFonts w:ascii="Times New Roman" w:hAnsi="Times New Roman" w:cs="Times New Roman"/>
          <w:sz w:val="22"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23"/>
        <w:gridCol w:w="1104"/>
        <w:gridCol w:w="1218"/>
      </w:tblGrid>
      <w:tr w:rsidR="00E03BB4" w14:paraId="7793F916" w14:textId="77777777" w:rsidTr="006815D9">
        <w:tc>
          <w:tcPr>
            <w:tcW w:w="7023" w:type="dxa"/>
          </w:tcPr>
          <w:p w14:paraId="798CCF7C" w14:textId="40F2C97F" w:rsidR="00E03BB4" w:rsidRDefault="00E03BB4" w:rsidP="00E03BB4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Попередні показники засобів вимірювання </w:t>
            </w:r>
            <w:r w:rsidR="00703B13">
              <w:rPr>
                <w:rStyle w:val="af4"/>
                <w:rFonts w:ascii="Times New Roman" w:hAnsi="Times New Roman" w:cs="Times New Roman"/>
                <w:sz w:val="22"/>
                <w:szCs w:val="22"/>
              </w:rPr>
              <w:footnoteReference w:id="15"/>
            </w:r>
          </w:p>
        </w:tc>
        <w:tc>
          <w:tcPr>
            <w:tcW w:w="1104" w:type="dxa"/>
          </w:tcPr>
          <w:p w14:paraId="1DDBA7CA" w14:textId="77777777" w:rsidR="00E03BB4" w:rsidRPr="007753C1" w:rsidRDefault="00E03BB4" w:rsidP="00E03BB4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</w:tcPr>
          <w:p w14:paraId="2A00B106" w14:textId="7AFE0997" w:rsidR="00E03BB4" w:rsidRDefault="00E03BB4" w:rsidP="00E03BB4">
            <w:pPr>
              <w:pStyle w:val="a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</w:p>
        </w:tc>
      </w:tr>
      <w:tr w:rsidR="00E03BB4" w14:paraId="60110EC3" w14:textId="77777777" w:rsidTr="006815D9">
        <w:tc>
          <w:tcPr>
            <w:tcW w:w="7023" w:type="dxa"/>
          </w:tcPr>
          <w:p w14:paraId="02C7ACE5" w14:textId="1D79CAAD" w:rsidR="00E03BB4" w:rsidRDefault="00E03BB4" w:rsidP="00E03BB4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Поточні показники засобів вимірювання</w:t>
            </w:r>
            <w:r w:rsidR="00703B13">
              <w:rPr>
                <w:rStyle w:val="af4"/>
                <w:rFonts w:ascii="Times New Roman" w:hAnsi="Times New Roman" w:cs="Times New Roman"/>
                <w:sz w:val="22"/>
                <w:szCs w:val="22"/>
              </w:rPr>
              <w:footnoteReference w:id="16"/>
            </w:r>
          </w:p>
        </w:tc>
        <w:tc>
          <w:tcPr>
            <w:tcW w:w="1104" w:type="dxa"/>
          </w:tcPr>
          <w:p w14:paraId="111B6C6C" w14:textId="77777777" w:rsidR="00E03BB4" w:rsidRPr="007753C1" w:rsidRDefault="00E03BB4" w:rsidP="00E03BB4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</w:tcPr>
          <w:p w14:paraId="41406FE2" w14:textId="785FD205" w:rsidR="00E03BB4" w:rsidRDefault="00E03BB4" w:rsidP="00E03BB4">
            <w:pPr>
              <w:pStyle w:val="a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753C1">
              <w:rPr>
                <w:rFonts w:ascii="Times New Roman" w:hAnsi="Times New Roman" w:cs="Times New Roman"/>
                <w:sz w:val="22"/>
                <w:szCs w:val="22"/>
              </w:rPr>
              <w:t>кВт·год</w:t>
            </w:r>
          </w:p>
        </w:tc>
      </w:tr>
      <w:tr w:rsidR="006815D9" w14:paraId="24217003" w14:textId="77777777" w:rsidTr="006815D9">
        <w:tc>
          <w:tcPr>
            <w:tcW w:w="7023" w:type="dxa"/>
          </w:tcPr>
          <w:p w14:paraId="49BB09E4" w14:textId="03D06E27" w:rsidR="006815D9" w:rsidRPr="006815D9" w:rsidRDefault="006815D9" w:rsidP="00295232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5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Обсяг споживання</w:t>
            </w:r>
            <w:r w:rsidR="00703B13">
              <w:rPr>
                <w:rStyle w:val="af4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7"/>
            </w:r>
          </w:p>
        </w:tc>
        <w:tc>
          <w:tcPr>
            <w:tcW w:w="1104" w:type="dxa"/>
          </w:tcPr>
          <w:p w14:paraId="00C92E88" w14:textId="77777777" w:rsidR="006815D9" w:rsidRPr="006815D9" w:rsidRDefault="006815D9" w:rsidP="00295232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8" w:type="dxa"/>
          </w:tcPr>
          <w:p w14:paraId="27773B0F" w14:textId="13B6EC4B" w:rsidR="006815D9" w:rsidRPr="006815D9" w:rsidRDefault="006815D9" w:rsidP="00E03BB4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5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кВт·год</w:t>
            </w:r>
          </w:p>
        </w:tc>
      </w:tr>
    </w:tbl>
    <w:p w14:paraId="22A7C08B" w14:textId="77777777" w:rsidR="002759E0" w:rsidRDefault="002759E0" w:rsidP="00295232">
      <w:pPr>
        <w:pStyle w:val="ae"/>
        <w:rPr>
          <w:rFonts w:ascii="Times New Roman" w:hAnsi="Times New Roman" w:cs="Times New Roman"/>
          <w:sz w:val="22"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23"/>
        <w:gridCol w:w="1104"/>
        <w:gridCol w:w="1218"/>
      </w:tblGrid>
      <w:tr w:rsidR="00E03BB4" w14:paraId="5CDDEB59" w14:textId="77777777" w:rsidTr="002E26E2">
        <w:tc>
          <w:tcPr>
            <w:tcW w:w="7023" w:type="dxa"/>
          </w:tcPr>
          <w:p w14:paraId="0F090E5E" w14:textId="27E388D5" w:rsidR="00E03BB4" w:rsidRDefault="00E03BB4" w:rsidP="002E26E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Надлишок (передплата) оплаченої, але не спожитої електричної енергії  </w:t>
            </w:r>
            <w:r w:rsidR="00703B13">
              <w:rPr>
                <w:rStyle w:val="af4"/>
                <w:rFonts w:ascii="Times New Roman" w:hAnsi="Times New Roman" w:cs="Times New Roman"/>
                <w:sz w:val="22"/>
                <w:szCs w:val="22"/>
              </w:rPr>
              <w:footnoteReference w:id="18"/>
            </w:r>
          </w:p>
        </w:tc>
        <w:tc>
          <w:tcPr>
            <w:tcW w:w="1104" w:type="dxa"/>
          </w:tcPr>
          <w:p w14:paraId="6978EC0F" w14:textId="77777777" w:rsidR="00E03BB4" w:rsidRPr="007753C1" w:rsidRDefault="00E03BB4" w:rsidP="002E26E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</w:tcPr>
          <w:p w14:paraId="5F04F954" w14:textId="76B469E5" w:rsidR="00E03BB4" w:rsidRDefault="00E03BB4" w:rsidP="00E03BB4">
            <w:pPr>
              <w:pStyle w:val="a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грн.</w:t>
            </w:r>
          </w:p>
        </w:tc>
      </w:tr>
      <w:tr w:rsidR="00E03BB4" w14:paraId="2BE77883" w14:textId="77777777" w:rsidTr="002E26E2">
        <w:tc>
          <w:tcPr>
            <w:tcW w:w="7023" w:type="dxa"/>
          </w:tcPr>
          <w:p w14:paraId="489A9B62" w14:textId="05401095" w:rsidR="00E03BB4" w:rsidRDefault="00E03BB4" w:rsidP="002E26E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Недоплата за спожиту, але не сплачену електричну енергію</w:t>
            </w:r>
            <w:r w:rsidR="00703B13">
              <w:rPr>
                <w:rStyle w:val="af4"/>
                <w:rFonts w:ascii="Times New Roman" w:hAnsi="Times New Roman" w:cs="Times New Roman"/>
                <w:sz w:val="22"/>
                <w:szCs w:val="22"/>
              </w:rPr>
              <w:footnoteReference w:id="19"/>
            </w:r>
          </w:p>
        </w:tc>
        <w:tc>
          <w:tcPr>
            <w:tcW w:w="1104" w:type="dxa"/>
          </w:tcPr>
          <w:p w14:paraId="6E47E793" w14:textId="77777777" w:rsidR="00E03BB4" w:rsidRPr="007753C1" w:rsidRDefault="00E03BB4" w:rsidP="002E26E2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8" w:type="dxa"/>
          </w:tcPr>
          <w:p w14:paraId="578BDE99" w14:textId="21F6BFB9" w:rsidR="00E03BB4" w:rsidRDefault="00E03BB4" w:rsidP="00E03BB4">
            <w:pPr>
              <w:pStyle w:val="a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грн.</w:t>
            </w:r>
          </w:p>
        </w:tc>
      </w:tr>
    </w:tbl>
    <w:p w14:paraId="4421F673" w14:textId="77777777" w:rsidR="002759E0" w:rsidRDefault="002759E0" w:rsidP="00295232">
      <w:pPr>
        <w:pStyle w:val="ae"/>
        <w:rPr>
          <w:rFonts w:ascii="Times New Roman" w:hAnsi="Times New Roman" w:cs="Times New Roman"/>
          <w:sz w:val="22"/>
          <w:szCs w:val="22"/>
        </w:rPr>
      </w:pPr>
    </w:p>
    <w:p w14:paraId="709534AC" w14:textId="54A1E46C" w:rsidR="00EE147D" w:rsidRPr="00EE147D" w:rsidRDefault="00EE147D" w:rsidP="00EE1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EE147D">
        <w:rPr>
          <w:rFonts w:ascii="Times New Roman" w:hAnsi="Times New Roman" w:cs="Times New Roman"/>
          <w:sz w:val="22"/>
          <w:szCs w:val="22"/>
        </w:rPr>
        <w:t xml:space="preserve">Всього найменувань 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EE147D">
        <w:rPr>
          <w:rFonts w:ascii="Times New Roman" w:hAnsi="Times New Roman" w:cs="Times New Roman"/>
          <w:sz w:val="22"/>
          <w:szCs w:val="22"/>
        </w:rPr>
        <w:t xml:space="preserve">, на суму </w:t>
      </w:r>
      <w:r>
        <w:rPr>
          <w:rFonts w:ascii="Times New Roman" w:hAnsi="Times New Roman" w:cs="Times New Roman"/>
          <w:sz w:val="22"/>
          <w:szCs w:val="22"/>
        </w:rPr>
        <w:t>_________,00</w:t>
      </w:r>
      <w:r w:rsidRPr="00EE147D">
        <w:rPr>
          <w:rFonts w:ascii="Times New Roman" w:hAnsi="Times New Roman" w:cs="Times New Roman"/>
          <w:sz w:val="22"/>
          <w:szCs w:val="22"/>
        </w:rPr>
        <w:t xml:space="preserve"> грн.</w:t>
      </w:r>
    </w:p>
    <w:p w14:paraId="2712AEF6" w14:textId="716E7DD1" w:rsidR="00EE147D" w:rsidRPr="00EE147D" w:rsidRDefault="00EE147D" w:rsidP="00EE147D">
      <w:pPr>
        <w:pStyle w:val="a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</w:t>
      </w:r>
      <w:r w:rsidRPr="00EE147D">
        <w:rPr>
          <w:rFonts w:ascii="Times New Roman" w:hAnsi="Times New Roman" w:cs="Times New Roman"/>
          <w:sz w:val="22"/>
          <w:szCs w:val="22"/>
        </w:rPr>
        <w:t xml:space="preserve"> гривень 00 копійок</w:t>
      </w:r>
    </w:p>
    <w:p w14:paraId="12CECC3E" w14:textId="6DA37FDE" w:rsidR="00EE147D" w:rsidRPr="00EE147D" w:rsidRDefault="00EE147D" w:rsidP="00EE147D">
      <w:pPr>
        <w:pStyle w:val="a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</w:t>
      </w:r>
      <w:r w:rsidRPr="00EE147D">
        <w:rPr>
          <w:rFonts w:ascii="Times New Roman" w:hAnsi="Times New Roman" w:cs="Times New Roman"/>
          <w:sz w:val="22"/>
          <w:szCs w:val="22"/>
        </w:rPr>
        <w:t xml:space="preserve"> т.ч. ПДВ: гривень 00 копійок</w:t>
      </w:r>
    </w:p>
    <w:p w14:paraId="227E14D5" w14:textId="77777777" w:rsidR="00EE147D" w:rsidRPr="00EE147D" w:rsidRDefault="00EE147D" w:rsidP="00EE1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</w:p>
    <w:p w14:paraId="59F1EC98" w14:textId="77777777" w:rsidR="00EE147D" w:rsidRPr="00EE147D" w:rsidRDefault="00EE147D" w:rsidP="00EE147D">
      <w:pPr>
        <w:pStyle w:val="ae"/>
        <w:rPr>
          <w:rFonts w:ascii="Times New Roman" w:hAnsi="Times New Roman" w:cs="Times New Roman"/>
          <w:sz w:val="22"/>
          <w:szCs w:val="22"/>
        </w:rPr>
      </w:pP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  <w:r w:rsidRPr="00EE147D">
        <w:rPr>
          <w:rFonts w:ascii="Times New Roman" w:hAnsi="Times New Roman" w:cs="Times New Roman"/>
          <w:sz w:val="22"/>
          <w:szCs w:val="22"/>
        </w:rPr>
        <w:tab/>
      </w:r>
    </w:p>
    <w:p w14:paraId="68D90976" w14:textId="17333930" w:rsidR="00EE147D" w:rsidRPr="00EE147D" w:rsidRDefault="00EE147D" w:rsidP="00EE147D">
      <w:pPr>
        <w:pStyle w:val="ae"/>
        <w:rPr>
          <w:rFonts w:ascii="Times New Roman" w:hAnsi="Times New Roman" w:cs="Times New Roman"/>
          <w:b/>
          <w:bCs/>
          <w:sz w:val="22"/>
          <w:szCs w:val="22"/>
        </w:rPr>
      </w:pPr>
      <w:r w:rsidRPr="00EE147D">
        <w:rPr>
          <w:rFonts w:ascii="Times New Roman" w:hAnsi="Times New Roman" w:cs="Times New Roman"/>
          <w:b/>
          <w:bCs/>
          <w:sz w:val="22"/>
          <w:szCs w:val="22"/>
        </w:rPr>
        <w:t>Виписа</w:t>
      </w:r>
      <w:r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 xml:space="preserve"> (а):</w:t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E147D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461A00C8" w14:textId="77777777" w:rsidR="00EE147D" w:rsidRPr="00EE147D" w:rsidRDefault="00EE147D" w:rsidP="00EE147D">
      <w:pPr>
        <w:pStyle w:val="ae"/>
        <w:rPr>
          <w:rFonts w:ascii="Times New Roman" w:hAnsi="Times New Roman" w:cs="Times New Roman"/>
          <w:b/>
          <w:bCs/>
          <w:sz w:val="22"/>
          <w:szCs w:val="22"/>
        </w:rPr>
      </w:pPr>
    </w:p>
    <w:p w14:paraId="22FD887D" w14:textId="346D4E3A" w:rsidR="00372CB9" w:rsidRDefault="00EE147D" w:rsidP="00EE147D">
      <w:pPr>
        <w:pStyle w:val="ae"/>
        <w:rPr>
          <w:rFonts w:ascii="Times New Roman" w:hAnsi="Times New Roman" w:cs="Times New Roman"/>
          <w:b/>
          <w:bCs/>
          <w:sz w:val="22"/>
          <w:szCs w:val="22"/>
        </w:rPr>
      </w:pPr>
      <w:r w:rsidRPr="00EE147D">
        <w:rPr>
          <w:rFonts w:ascii="Times New Roman" w:hAnsi="Times New Roman" w:cs="Times New Roman"/>
          <w:b/>
          <w:bCs/>
          <w:sz w:val="22"/>
          <w:szCs w:val="22"/>
        </w:rPr>
        <w:t>Директор  Морозов Віктор Юрійович</w:t>
      </w:r>
      <w:r w:rsidR="00703B13">
        <w:rPr>
          <w:rStyle w:val="af4"/>
          <w:rFonts w:ascii="Times New Roman" w:hAnsi="Times New Roman" w:cs="Times New Roman"/>
          <w:b/>
          <w:bCs/>
          <w:sz w:val="22"/>
          <w:szCs w:val="22"/>
        </w:rPr>
        <w:footnoteReference w:id="20"/>
      </w:r>
    </w:p>
    <w:p w14:paraId="22D05B69" w14:textId="77777777" w:rsidR="00145EF3" w:rsidRPr="00EE147D" w:rsidRDefault="00145EF3" w:rsidP="00EE147D">
      <w:pPr>
        <w:pStyle w:val="ae"/>
        <w:rPr>
          <w:rFonts w:ascii="Times New Roman" w:hAnsi="Times New Roman" w:cs="Times New Roman"/>
          <w:b/>
          <w:bCs/>
          <w:sz w:val="22"/>
          <w:szCs w:val="22"/>
        </w:rPr>
      </w:pPr>
    </w:p>
    <w:p w14:paraId="6B29F458" w14:textId="77777777" w:rsidR="00393826" w:rsidRDefault="00393826" w:rsidP="00295232">
      <w:pPr>
        <w:pStyle w:val="ae"/>
        <w:rPr>
          <w:rFonts w:ascii="Times New Roman" w:hAnsi="Times New Roman" w:cs="Times New Roman"/>
          <w:sz w:val="22"/>
          <w:szCs w:val="22"/>
        </w:rPr>
      </w:pPr>
    </w:p>
    <w:p w14:paraId="522BE61B" w14:textId="3DA28C85" w:rsidR="002759E0" w:rsidRPr="00EE147D" w:rsidRDefault="00613ACD" w:rsidP="000A2D0C">
      <w:pPr>
        <w:pStyle w:val="ae"/>
        <w:ind w:firstLine="7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>Джерело енергії, яке було використане для виробництва електроенергії (частка витрат на 1 кВт•год)</w:t>
      </w:r>
      <w:r w:rsidR="00703B13">
        <w:rPr>
          <w:rStyle w:val="af4"/>
          <w:rFonts w:ascii="Times New Roman" w:hAnsi="Times New Roman" w:cs="Times New Roman"/>
          <w:b/>
          <w:bCs/>
          <w:sz w:val="16"/>
          <w:szCs w:val="16"/>
        </w:rPr>
        <w:footnoteReference w:id="21"/>
      </w:r>
      <w:r w:rsidRPr="00EE147D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162"/>
        <w:gridCol w:w="852"/>
        <w:gridCol w:w="3479"/>
        <w:gridCol w:w="852"/>
      </w:tblGrid>
      <w:tr w:rsidR="00E838AD" w:rsidRPr="00EE147D" w14:paraId="3BD19714" w14:textId="77777777" w:rsidTr="00CD3526">
        <w:tc>
          <w:tcPr>
            <w:tcW w:w="4162" w:type="dxa"/>
          </w:tcPr>
          <w:p w14:paraId="63827E98" w14:textId="0C8E819F" w:rsidR="00E838AD" w:rsidRPr="00EE147D" w:rsidRDefault="00E838AD" w:rsidP="00E838A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Джерело</w:t>
            </w:r>
          </w:p>
        </w:tc>
        <w:tc>
          <w:tcPr>
            <w:tcW w:w="852" w:type="dxa"/>
          </w:tcPr>
          <w:p w14:paraId="61CDF6D7" w14:textId="33188769" w:rsidR="00E838AD" w:rsidRPr="00EE147D" w:rsidRDefault="00E838AD" w:rsidP="00E838A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Частка</w:t>
            </w:r>
            <w:r w:rsidR="00CD3526"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479" w:type="dxa"/>
          </w:tcPr>
          <w:p w14:paraId="27475431" w14:textId="0276F527" w:rsidR="00E838AD" w:rsidRPr="00EE147D" w:rsidRDefault="00E838AD" w:rsidP="00E838A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Джерело</w:t>
            </w:r>
          </w:p>
        </w:tc>
        <w:tc>
          <w:tcPr>
            <w:tcW w:w="852" w:type="dxa"/>
          </w:tcPr>
          <w:p w14:paraId="203F69FB" w14:textId="3D9D9532" w:rsidR="00E838AD" w:rsidRPr="00EE147D" w:rsidRDefault="00E838AD" w:rsidP="00E838AD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Частка</w:t>
            </w:r>
          </w:p>
        </w:tc>
      </w:tr>
      <w:tr w:rsidR="002065B2" w:rsidRPr="00EE147D" w14:paraId="4A6F4A69" w14:textId="77777777" w:rsidTr="00CD3526">
        <w:tc>
          <w:tcPr>
            <w:tcW w:w="4162" w:type="dxa"/>
          </w:tcPr>
          <w:p w14:paraId="729DAC62" w14:textId="0DE0545E" w:rsidR="002065B2" w:rsidRPr="00EE147D" w:rsidRDefault="002065B2" w:rsidP="002065B2">
            <w:pPr>
              <w:pStyle w:val="a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Ядерне паливо</w:t>
            </w:r>
          </w:p>
        </w:tc>
        <w:tc>
          <w:tcPr>
            <w:tcW w:w="852" w:type="dxa"/>
          </w:tcPr>
          <w:p w14:paraId="1122094B" w14:textId="156C9A4E" w:rsidR="002065B2" w:rsidRPr="00EE147D" w:rsidRDefault="002065B2" w:rsidP="002065B2">
            <w:pPr>
              <w:pStyle w:val="a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190EB10F" w14:textId="3F1F5755" w:rsidR="002065B2" w:rsidRPr="00EE147D" w:rsidRDefault="002065B2" w:rsidP="002065B2">
            <w:pPr>
              <w:pStyle w:val="a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Геотермальна енергія</w:t>
            </w:r>
          </w:p>
        </w:tc>
        <w:tc>
          <w:tcPr>
            <w:tcW w:w="852" w:type="dxa"/>
          </w:tcPr>
          <w:p w14:paraId="25EB2ECE" w14:textId="0392C5E4" w:rsidR="002065B2" w:rsidRPr="00EE147D" w:rsidRDefault="002065B2" w:rsidP="002065B2">
            <w:pPr>
              <w:pStyle w:val="a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7120EAD6" w14:textId="77777777" w:rsidTr="00CD3526">
        <w:tc>
          <w:tcPr>
            <w:tcW w:w="4162" w:type="dxa"/>
          </w:tcPr>
          <w:p w14:paraId="2A86731D" w14:textId="63729535" w:rsidR="002065B2" w:rsidRPr="00EE147D" w:rsidRDefault="002065B2" w:rsidP="002065B2">
            <w:pPr>
              <w:pStyle w:val="a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Вугілля </w:t>
            </w:r>
          </w:p>
        </w:tc>
        <w:tc>
          <w:tcPr>
            <w:tcW w:w="852" w:type="dxa"/>
          </w:tcPr>
          <w:p w14:paraId="4BCD4C65" w14:textId="01D78E2B" w:rsidR="002065B2" w:rsidRPr="00EE147D" w:rsidRDefault="002065B2" w:rsidP="002065B2">
            <w:pPr>
              <w:pStyle w:val="a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3EE5148F" w14:textId="5E3356BD" w:rsidR="002065B2" w:rsidRPr="00EE147D" w:rsidRDefault="002065B2" w:rsidP="002065B2">
            <w:pPr>
              <w:pStyle w:val="a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Енергія хвиль та приливів</w:t>
            </w:r>
          </w:p>
        </w:tc>
        <w:tc>
          <w:tcPr>
            <w:tcW w:w="852" w:type="dxa"/>
          </w:tcPr>
          <w:p w14:paraId="02FAF8A1" w14:textId="30BE7A05" w:rsidR="002065B2" w:rsidRPr="00EE147D" w:rsidRDefault="002065B2" w:rsidP="002065B2">
            <w:pPr>
              <w:pStyle w:val="a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609C5F4E" w14:textId="77777777" w:rsidTr="00CD3526">
        <w:tc>
          <w:tcPr>
            <w:tcW w:w="4162" w:type="dxa"/>
          </w:tcPr>
          <w:p w14:paraId="65714097" w14:textId="1881840E" w:rsidR="002065B2" w:rsidRPr="00EE147D" w:rsidRDefault="002065B2" w:rsidP="002065B2">
            <w:pPr>
              <w:pStyle w:val="a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Природний газ</w:t>
            </w:r>
          </w:p>
        </w:tc>
        <w:tc>
          <w:tcPr>
            <w:tcW w:w="852" w:type="dxa"/>
          </w:tcPr>
          <w:p w14:paraId="44C7CBC7" w14:textId="4575AF8F" w:rsidR="002065B2" w:rsidRPr="00EE147D" w:rsidRDefault="002065B2" w:rsidP="002065B2">
            <w:pPr>
              <w:pStyle w:val="a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3FE172DA" w14:textId="2387A64F" w:rsidR="002065B2" w:rsidRPr="00EE147D" w:rsidRDefault="002065B2" w:rsidP="002065B2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 xml:space="preserve">Енергія вироблена мікрогідроелектростанціями </w:t>
            </w:r>
          </w:p>
        </w:tc>
        <w:tc>
          <w:tcPr>
            <w:tcW w:w="852" w:type="dxa"/>
          </w:tcPr>
          <w:p w14:paraId="46FFDBB4" w14:textId="165BE284" w:rsidR="002065B2" w:rsidRPr="00EE147D" w:rsidRDefault="002065B2" w:rsidP="002065B2">
            <w:pPr>
              <w:pStyle w:val="a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6659EA1B" w14:textId="77777777" w:rsidTr="00CD3526">
        <w:tc>
          <w:tcPr>
            <w:tcW w:w="4162" w:type="dxa"/>
          </w:tcPr>
          <w:p w14:paraId="34DA0F9C" w14:textId="4463885A" w:rsidR="002065B2" w:rsidRPr="00EE147D" w:rsidRDefault="002065B2" w:rsidP="002065B2">
            <w:pPr>
              <w:pStyle w:val="a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Мазут</w:t>
            </w:r>
          </w:p>
        </w:tc>
        <w:tc>
          <w:tcPr>
            <w:tcW w:w="852" w:type="dxa"/>
          </w:tcPr>
          <w:p w14:paraId="2C95910A" w14:textId="4EDCD3AC" w:rsidR="002065B2" w:rsidRPr="00EE147D" w:rsidRDefault="002065B2" w:rsidP="002065B2">
            <w:pPr>
              <w:pStyle w:val="a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00E9FD69" w14:textId="3E2923F4" w:rsidR="002065B2" w:rsidRPr="00EE147D" w:rsidRDefault="002065B2" w:rsidP="002065B2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Енергія вироблена мінігідроелектростанціями</w:t>
            </w:r>
          </w:p>
        </w:tc>
        <w:tc>
          <w:tcPr>
            <w:tcW w:w="852" w:type="dxa"/>
          </w:tcPr>
          <w:p w14:paraId="2BAB5147" w14:textId="5E0DAD7B" w:rsidR="002065B2" w:rsidRPr="00EE147D" w:rsidRDefault="002065B2" w:rsidP="002065B2">
            <w:pPr>
              <w:pStyle w:val="a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37BF81A2" w14:textId="77777777" w:rsidTr="00CD3526">
        <w:tc>
          <w:tcPr>
            <w:tcW w:w="4162" w:type="dxa"/>
          </w:tcPr>
          <w:p w14:paraId="57B41CB1" w14:textId="260AB3C7" w:rsidR="002065B2" w:rsidRPr="00EE147D" w:rsidRDefault="002065B2" w:rsidP="002065B2">
            <w:pPr>
              <w:pStyle w:val="a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Газ промисловий</w:t>
            </w:r>
          </w:p>
        </w:tc>
        <w:tc>
          <w:tcPr>
            <w:tcW w:w="852" w:type="dxa"/>
          </w:tcPr>
          <w:p w14:paraId="33BD8F96" w14:textId="08B14C59" w:rsidR="002065B2" w:rsidRPr="00EE147D" w:rsidRDefault="002065B2" w:rsidP="002065B2">
            <w:pPr>
              <w:pStyle w:val="a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0A3A4CCE" w14:textId="3D63C129" w:rsidR="002065B2" w:rsidRPr="00EE147D" w:rsidRDefault="002065B2" w:rsidP="002065B2">
            <w:pPr>
              <w:pStyle w:val="a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Енергія вироблена малими гідроелектростанціями</w:t>
            </w:r>
          </w:p>
        </w:tc>
        <w:tc>
          <w:tcPr>
            <w:tcW w:w="852" w:type="dxa"/>
          </w:tcPr>
          <w:p w14:paraId="79A1301B" w14:textId="4DC5251E" w:rsidR="002065B2" w:rsidRPr="00EE147D" w:rsidRDefault="002065B2" w:rsidP="002065B2">
            <w:pPr>
              <w:pStyle w:val="a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73357C81" w14:textId="77777777" w:rsidTr="00CD3526">
        <w:tc>
          <w:tcPr>
            <w:tcW w:w="4162" w:type="dxa"/>
          </w:tcPr>
          <w:p w14:paraId="43EBF0B1" w14:textId="4D88EE9C" w:rsidR="002065B2" w:rsidRPr="00EE147D" w:rsidRDefault="002065B2" w:rsidP="002065B2">
            <w:pPr>
              <w:pStyle w:val="a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Біомаса</w:t>
            </w:r>
          </w:p>
        </w:tc>
        <w:tc>
          <w:tcPr>
            <w:tcW w:w="852" w:type="dxa"/>
          </w:tcPr>
          <w:p w14:paraId="4D7D9037" w14:textId="14CAA42A" w:rsidR="002065B2" w:rsidRPr="00EE147D" w:rsidRDefault="002065B2" w:rsidP="002065B2">
            <w:pPr>
              <w:pStyle w:val="a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</w:tcPr>
          <w:p w14:paraId="6512669E" w14:textId="0FDF0F0A" w:rsidR="002065B2" w:rsidRPr="00EE147D" w:rsidRDefault="002065B2" w:rsidP="002065B2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Енергія вироблена гідроелектростанціями пот. Більш 10 Мвт</w:t>
            </w:r>
          </w:p>
        </w:tc>
        <w:tc>
          <w:tcPr>
            <w:tcW w:w="852" w:type="dxa"/>
          </w:tcPr>
          <w:p w14:paraId="0DF7B709" w14:textId="1F2DDD25" w:rsidR="002065B2" w:rsidRPr="00EE147D" w:rsidRDefault="002065B2" w:rsidP="002065B2">
            <w:pPr>
              <w:pStyle w:val="a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3589B73D" w14:textId="77777777" w:rsidTr="00CD3526">
        <w:tc>
          <w:tcPr>
            <w:tcW w:w="4162" w:type="dxa"/>
          </w:tcPr>
          <w:p w14:paraId="04E3B8D1" w14:textId="40E35292" w:rsidR="002065B2" w:rsidRPr="00EE147D" w:rsidRDefault="002065B2" w:rsidP="002065B2">
            <w:pPr>
              <w:pStyle w:val="a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Енергія сонячного випромінювання</w:t>
            </w:r>
          </w:p>
        </w:tc>
        <w:tc>
          <w:tcPr>
            <w:tcW w:w="852" w:type="dxa"/>
          </w:tcPr>
          <w:p w14:paraId="2F35E38C" w14:textId="3D088AB7" w:rsidR="002065B2" w:rsidRPr="00EE147D" w:rsidRDefault="002065B2" w:rsidP="002065B2">
            <w:pPr>
              <w:pStyle w:val="a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  <w:vMerge w:val="restart"/>
          </w:tcPr>
          <w:p w14:paraId="41673F7C" w14:textId="654BCD1B" w:rsidR="002065B2" w:rsidRPr="00EE147D" w:rsidRDefault="002065B2" w:rsidP="002065B2">
            <w:pPr>
              <w:pStyle w:val="a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Інші види палива/енергії (РДН/ВДР, БР, імпорт)</w:t>
            </w:r>
          </w:p>
        </w:tc>
        <w:tc>
          <w:tcPr>
            <w:tcW w:w="852" w:type="dxa"/>
            <w:vMerge w:val="restart"/>
          </w:tcPr>
          <w:p w14:paraId="30A9F8CF" w14:textId="77777777" w:rsidR="002065B2" w:rsidRPr="00EE147D" w:rsidRDefault="002065B2" w:rsidP="002065B2">
            <w:pPr>
              <w:pStyle w:val="a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  <w:p w14:paraId="30FB58C8" w14:textId="03BAF193" w:rsidR="002065B2" w:rsidRPr="00EE147D" w:rsidRDefault="002065B2" w:rsidP="002065B2">
            <w:pPr>
              <w:pStyle w:val="a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2065B2" w:rsidRPr="00EE147D" w14:paraId="3A968C3E" w14:textId="77777777" w:rsidTr="00CD3526">
        <w:tc>
          <w:tcPr>
            <w:tcW w:w="4162" w:type="dxa"/>
          </w:tcPr>
          <w:p w14:paraId="2AF88573" w14:textId="316C6F58" w:rsidR="002065B2" w:rsidRPr="00EE147D" w:rsidRDefault="002065B2" w:rsidP="002065B2">
            <w:pPr>
              <w:pStyle w:val="a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Енергія вітру</w:t>
            </w:r>
          </w:p>
        </w:tc>
        <w:tc>
          <w:tcPr>
            <w:tcW w:w="852" w:type="dxa"/>
          </w:tcPr>
          <w:p w14:paraId="1B245AA1" w14:textId="0BBE75CF" w:rsidR="002065B2" w:rsidRPr="00EE147D" w:rsidRDefault="002065B2" w:rsidP="002065B2">
            <w:pPr>
              <w:pStyle w:val="a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3479" w:type="dxa"/>
            <w:vMerge/>
          </w:tcPr>
          <w:p w14:paraId="5CB5A1C3" w14:textId="77777777" w:rsidR="002065B2" w:rsidRPr="00EE147D" w:rsidRDefault="002065B2" w:rsidP="002065B2">
            <w:pPr>
              <w:pStyle w:val="a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14:paraId="3F0B966C" w14:textId="77777777" w:rsidR="002065B2" w:rsidRPr="00EE147D" w:rsidRDefault="002065B2" w:rsidP="002065B2">
            <w:pPr>
              <w:pStyle w:val="ae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41D6874" w14:textId="34B43AAF" w:rsidR="000A2D0C" w:rsidRPr="00EE147D" w:rsidRDefault="000A2D0C" w:rsidP="000A2D0C">
      <w:pPr>
        <w:pStyle w:val="ae"/>
        <w:ind w:firstLine="72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>Посилання на джерела інформації про вплив на довкілля, спричинений виробництвом електричної енергії усіма джерелами енергії:</w:t>
      </w:r>
      <w:r w:rsidR="00703B13">
        <w:rPr>
          <w:rStyle w:val="af4"/>
          <w:rFonts w:ascii="Times New Roman" w:hAnsi="Times New Roman" w:cs="Times New Roman"/>
          <w:sz w:val="16"/>
          <w:szCs w:val="16"/>
          <w:u w:val="single"/>
        </w:rPr>
        <w:footnoteReference w:id="22"/>
      </w:r>
    </w:p>
    <w:p w14:paraId="573D1B82" w14:textId="77777777" w:rsidR="000A2D0C" w:rsidRPr="00EE147D" w:rsidRDefault="000A2D0C" w:rsidP="000A2D0C">
      <w:pPr>
        <w:pStyle w:val="ae"/>
        <w:jc w:val="both"/>
        <w:rPr>
          <w:rFonts w:ascii="Times New Roman" w:hAnsi="Times New Roman" w:cs="Times New Roman"/>
          <w:sz w:val="16"/>
          <w:szCs w:val="16"/>
          <w:u w:val="single"/>
        </w:rPr>
      </w:pPr>
      <w:hyperlink r:id="rId9" w:history="1">
        <w:r w:rsidRPr="00EE147D">
          <w:rPr>
            <w:rStyle w:val="af0"/>
            <w:rFonts w:ascii="Times New Roman" w:hAnsi="Times New Roman" w:cs="Times New Roman"/>
            <w:sz w:val="16"/>
            <w:szCs w:val="16"/>
          </w:rPr>
          <w:t>http://necu.org.ua/energy/</w:t>
        </w:r>
      </w:hyperlink>
    </w:p>
    <w:p w14:paraId="5E551D3F" w14:textId="77777777" w:rsidR="000A2D0C" w:rsidRPr="00EE147D" w:rsidRDefault="000A2D0C" w:rsidP="000A2D0C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hyperlink r:id="rId10" w:history="1">
        <w:r w:rsidRPr="00EE147D">
          <w:rPr>
            <w:rStyle w:val="af0"/>
            <w:rFonts w:ascii="Times New Roman" w:hAnsi="Times New Roman" w:cs="Times New Roman"/>
            <w:sz w:val="16"/>
            <w:szCs w:val="16"/>
          </w:rPr>
          <w:t>https://eprints.kname.edu.ua/3580/1/Book.pdf</w:t>
        </w:r>
      </w:hyperlink>
    </w:p>
    <w:p w14:paraId="024FDD9F" w14:textId="77777777" w:rsidR="000A2D0C" w:rsidRPr="00EE147D" w:rsidRDefault="000A2D0C" w:rsidP="000A2D0C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hyperlink r:id="rId11" w:history="1">
        <w:r w:rsidRPr="00EE147D">
          <w:rPr>
            <w:rStyle w:val="af0"/>
            <w:rFonts w:ascii="Times New Roman" w:hAnsi="Times New Roman" w:cs="Times New Roman"/>
            <w:sz w:val="16"/>
            <w:szCs w:val="16"/>
          </w:rPr>
          <w:t>http://www.novaecologia.org/voeco-967.html</w:t>
        </w:r>
      </w:hyperlink>
    </w:p>
    <w:p w14:paraId="4CF5C72C" w14:textId="77777777" w:rsidR="000A2D0C" w:rsidRPr="00EE147D" w:rsidRDefault="000A2D0C" w:rsidP="000A2D0C">
      <w:pPr>
        <w:pStyle w:val="ae"/>
        <w:jc w:val="both"/>
        <w:rPr>
          <w:sz w:val="16"/>
          <w:szCs w:val="16"/>
        </w:rPr>
      </w:pPr>
      <w:hyperlink r:id="rId12" w:history="1">
        <w:r w:rsidRPr="00EE147D">
          <w:rPr>
            <w:rStyle w:val="af0"/>
            <w:rFonts w:ascii="Times New Roman" w:hAnsi="Times New Roman" w:cs="Times New Roman"/>
            <w:sz w:val="16"/>
            <w:szCs w:val="16"/>
          </w:rPr>
          <w:t>http://energetika.in.ua/ua/books/book-5/part-3/section-2</w:t>
        </w:r>
      </w:hyperlink>
    </w:p>
    <w:p w14:paraId="799D90AB" w14:textId="6844C426" w:rsidR="000A2D0C" w:rsidRPr="00EE147D" w:rsidRDefault="000A2D0C" w:rsidP="00D967A4">
      <w:pPr>
        <w:pStyle w:val="ae"/>
        <w:ind w:firstLine="7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>У випадку виявлення загрози електробезпеці просимо повідомити</w:t>
      </w:r>
      <w:r w:rsidR="00703B13">
        <w:rPr>
          <w:rStyle w:val="af4"/>
          <w:rFonts w:ascii="Times New Roman" w:hAnsi="Times New Roman" w:cs="Times New Roman"/>
          <w:b/>
          <w:bCs/>
          <w:sz w:val="16"/>
          <w:szCs w:val="16"/>
        </w:rPr>
        <w:footnoteReference w:id="23"/>
      </w:r>
      <w:r w:rsidRPr="00EE147D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p w14:paraId="2CC3DC2B" w14:textId="0D78F95A" w:rsidR="000A2D0C" w:rsidRPr="00EE147D" w:rsidRDefault="000A2D0C" w:rsidP="000A2D0C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>- Поліцію (номер телефону 102);</w:t>
      </w:r>
    </w:p>
    <w:p w14:paraId="70E234C3" w14:textId="159EFBF3" w:rsidR="000A2D0C" w:rsidRPr="00EE147D" w:rsidRDefault="000A2D0C" w:rsidP="000A2D0C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>- Орган місцевого врядування (Центральний орган виконавчої влади в областях, районах, Києві та Севастополі)</w:t>
      </w:r>
    </w:p>
    <w:p w14:paraId="1A8504D2" w14:textId="663D4517" w:rsidR="000A2D0C" w:rsidRPr="00EE147D" w:rsidRDefault="000A2D0C" w:rsidP="000A2D0C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Оператора систем розподілу, контактні дані яких наведено за </w:t>
      </w:r>
      <w:r w:rsidRPr="00EE147D">
        <w:rPr>
          <w:rFonts w:ascii="Times New Roman" w:hAnsi="Times New Roman" w:cs="Times New Roman"/>
          <w:color w:val="EE0000"/>
          <w:sz w:val="16"/>
          <w:szCs w:val="16"/>
        </w:rPr>
        <w:t>посиланням</w:t>
      </w:r>
      <w:r w:rsidRPr="00EE147D">
        <w:rPr>
          <w:rFonts w:ascii="Times New Roman" w:hAnsi="Times New Roman" w:cs="Times New Roman"/>
          <w:sz w:val="16"/>
          <w:szCs w:val="16"/>
        </w:rPr>
        <w:t>, або зверніться до ТОВ «УКРАЇНСЬКИЙ СТРУМ» (номер телефону +38 (050) 240-70-91)</w:t>
      </w:r>
    </w:p>
    <w:p w14:paraId="7FDF1F31" w14:textId="7D9D4265" w:rsidR="00D10F27" w:rsidRPr="00EE147D" w:rsidRDefault="00D967A4" w:rsidP="000A2D0C">
      <w:pPr>
        <w:pStyle w:val="ae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D10F27" w:rsidRPr="00EE147D">
        <w:rPr>
          <w:rFonts w:ascii="Times New Roman" w:hAnsi="Times New Roman" w:cs="Times New Roman"/>
          <w:b/>
          <w:bCs/>
          <w:sz w:val="16"/>
          <w:szCs w:val="16"/>
        </w:rPr>
        <w:t>Для подання заяв, звернень, скарг та претензій:</w:t>
      </w:r>
      <w:r w:rsidR="00703B13">
        <w:rPr>
          <w:rStyle w:val="af4"/>
          <w:rFonts w:ascii="Times New Roman" w:hAnsi="Times New Roman" w:cs="Times New Roman"/>
          <w:b/>
          <w:bCs/>
          <w:sz w:val="16"/>
          <w:szCs w:val="16"/>
        </w:rPr>
        <w:footnoteReference w:id="24"/>
      </w:r>
    </w:p>
    <w:p w14:paraId="40DFEE99" w14:textId="77777777" w:rsidR="00D10F27" w:rsidRPr="00EE147D" w:rsidRDefault="00D10F27" w:rsidP="00D10F27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>- Адреса: 01133, м. Київ, вул. Алмазова Генерала, буд. 18/7, оф. 416</w:t>
      </w:r>
    </w:p>
    <w:p w14:paraId="69D130AE" w14:textId="77777777" w:rsidR="00D10F27" w:rsidRPr="00EE147D" w:rsidRDefault="00D10F27" w:rsidP="00D10F27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>- тел. +38 (050) 240-70-91</w:t>
      </w:r>
    </w:p>
    <w:p w14:paraId="19457FE5" w14:textId="77777777" w:rsidR="00D10F27" w:rsidRPr="00EE147D" w:rsidRDefault="00D10F27" w:rsidP="00D10F27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E-mail: </w:t>
      </w:r>
      <w:hyperlink r:id="rId13" w:history="1">
        <w:r w:rsidRPr="00EE147D">
          <w:rPr>
            <w:rStyle w:val="af0"/>
            <w:rFonts w:ascii="Times New Roman" w:hAnsi="Times New Roman" w:cs="Times New Roman"/>
            <w:sz w:val="16"/>
            <w:szCs w:val="16"/>
          </w:rPr>
          <w:t>office@ukrstrum.com</w:t>
        </w:r>
      </w:hyperlink>
      <w:r w:rsidRPr="00EE147D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057F2800" w14:textId="5E968C3D" w:rsidR="00D10F27" w:rsidRPr="00EE147D" w:rsidRDefault="00D10F27" w:rsidP="000A2D0C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Вебсторінка: </w:t>
      </w:r>
      <w:hyperlink r:id="rId14" w:history="1">
        <w:r w:rsidRPr="00EE147D">
          <w:rPr>
            <w:rStyle w:val="af0"/>
            <w:rFonts w:ascii="Times New Roman" w:hAnsi="Times New Roman" w:cs="Times New Roman"/>
            <w:sz w:val="16"/>
            <w:szCs w:val="16"/>
          </w:rPr>
          <w:t>https://ukrstrum.com.ua/</w:t>
        </w:r>
      </w:hyperlink>
    </w:p>
    <w:p w14:paraId="0BE36AE7" w14:textId="29BE9534" w:rsidR="00D967A4" w:rsidRPr="00EE147D" w:rsidRDefault="00D967A4" w:rsidP="00D10F27">
      <w:pPr>
        <w:pStyle w:val="ae"/>
        <w:ind w:firstLine="7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>Для отримання інформації щодо подання звернень, скарг та претензій</w:t>
      </w:r>
      <w:r w:rsidR="00703B13">
        <w:rPr>
          <w:rStyle w:val="af4"/>
          <w:rFonts w:ascii="Times New Roman" w:hAnsi="Times New Roman" w:cs="Times New Roman"/>
          <w:b/>
          <w:bCs/>
          <w:sz w:val="16"/>
          <w:szCs w:val="16"/>
        </w:rPr>
        <w:footnoteReference w:id="25"/>
      </w:r>
      <w:r w:rsidRPr="00EE147D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p w14:paraId="61CD2191" w14:textId="718F5B6E" w:rsidR="00D967A4" w:rsidRPr="00EE147D" w:rsidRDefault="00D967A4" w:rsidP="000A2D0C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>- Адреса: 01133, м. Київ, вул. Алмазова Генерала, буд. 18/7, оф. 416</w:t>
      </w:r>
    </w:p>
    <w:p w14:paraId="5DA90C77" w14:textId="34A6EB00" w:rsidR="00D967A4" w:rsidRPr="00EE147D" w:rsidRDefault="00D967A4" w:rsidP="000A2D0C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>- тел. +38 (050) 240-70-91</w:t>
      </w:r>
    </w:p>
    <w:p w14:paraId="3D8A4E10" w14:textId="2479C78D" w:rsidR="00D967A4" w:rsidRPr="00EE147D" w:rsidRDefault="00D967A4" w:rsidP="000A2D0C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E-mail: </w:t>
      </w:r>
      <w:hyperlink r:id="rId15" w:history="1">
        <w:r w:rsidR="00A1311A" w:rsidRPr="00EE147D">
          <w:rPr>
            <w:rStyle w:val="af0"/>
            <w:rFonts w:ascii="Times New Roman" w:hAnsi="Times New Roman" w:cs="Times New Roman"/>
            <w:sz w:val="16"/>
            <w:szCs w:val="16"/>
          </w:rPr>
          <w:t>office@ukrstrum.com</w:t>
        </w:r>
      </w:hyperlink>
      <w:r w:rsidR="00A1311A" w:rsidRPr="00EE147D">
        <w:rPr>
          <w:rFonts w:ascii="Times New Roman" w:hAnsi="Times New Roman" w:cs="Times New Roman"/>
          <w:sz w:val="16"/>
          <w:szCs w:val="16"/>
        </w:rPr>
        <w:t xml:space="preserve"> </w:t>
      </w:r>
      <w:r w:rsidRPr="00EE147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CB1F52" w14:textId="460E27FF" w:rsidR="00A1311A" w:rsidRPr="00EE147D" w:rsidRDefault="00A1311A" w:rsidP="000A2D0C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t xml:space="preserve">- Вебсторінка: </w:t>
      </w:r>
      <w:hyperlink r:id="rId16" w:history="1">
        <w:r w:rsidRPr="00EE147D">
          <w:rPr>
            <w:rStyle w:val="af0"/>
            <w:rFonts w:ascii="Times New Roman" w:hAnsi="Times New Roman" w:cs="Times New Roman"/>
            <w:sz w:val="16"/>
            <w:szCs w:val="16"/>
          </w:rPr>
          <w:t>https://ukrstrum.com.ua/</w:t>
        </w:r>
      </w:hyperlink>
    </w:p>
    <w:p w14:paraId="4ED6AB45" w14:textId="37424DA8" w:rsidR="00D12C87" w:rsidRPr="00EE147D" w:rsidRDefault="00D12C87" w:rsidP="000A2D0C">
      <w:pPr>
        <w:pStyle w:val="ae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sz w:val="16"/>
          <w:szCs w:val="16"/>
        </w:rPr>
        <w:lastRenderedPageBreak/>
        <w:tab/>
      </w:r>
      <w:r w:rsidRPr="00EE147D">
        <w:rPr>
          <w:rFonts w:ascii="Times New Roman" w:hAnsi="Times New Roman" w:cs="Times New Roman"/>
          <w:b/>
          <w:bCs/>
          <w:sz w:val="16"/>
          <w:szCs w:val="16"/>
        </w:rPr>
        <w:t>Кожен наш Споживач має право в будь-який час змінити постачальника шляхом укладення нового договору про постачання електричної енергії з іншим енергопостачальником проінформувавши ТОВ «УКРАЇНСЬКИЙ СТРУМ» у строк не менший ніж за 21 календарний день</w:t>
      </w:r>
      <w:r w:rsidR="00393826" w:rsidRPr="00EE147D">
        <w:rPr>
          <w:rFonts w:ascii="Times New Roman" w:hAnsi="Times New Roman" w:cs="Times New Roman"/>
          <w:b/>
          <w:bCs/>
          <w:sz w:val="16"/>
          <w:szCs w:val="16"/>
        </w:rPr>
        <w:t xml:space="preserve"> у тому числі без застосування штрафних санкцій</w:t>
      </w:r>
      <w:r w:rsidR="00703B13">
        <w:rPr>
          <w:rStyle w:val="af4"/>
          <w:rFonts w:ascii="Times New Roman" w:hAnsi="Times New Roman" w:cs="Times New Roman"/>
          <w:b/>
          <w:bCs/>
          <w:sz w:val="16"/>
          <w:szCs w:val="16"/>
        </w:rPr>
        <w:footnoteReference w:id="26"/>
      </w:r>
      <w:r w:rsidR="00393826" w:rsidRPr="00EE147D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05C3D044" w14:textId="2325B471" w:rsidR="00393826" w:rsidRPr="00EE147D" w:rsidRDefault="00393826" w:rsidP="00EE147D">
      <w:pPr>
        <w:pStyle w:val="ae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7369E9B1" w14:textId="052F423B" w:rsidR="00372CB9" w:rsidRPr="00EE147D" w:rsidRDefault="00372CB9" w:rsidP="00372CB9">
      <w:pPr>
        <w:pStyle w:val="ae"/>
        <w:jc w:val="center"/>
        <w:rPr>
          <w:rFonts w:ascii="Times New Roman" w:hAnsi="Times New Roman" w:cs="Times New Roman"/>
          <w:sz w:val="16"/>
          <w:szCs w:val="16"/>
        </w:rPr>
      </w:pPr>
      <w:r w:rsidRPr="00EE147D">
        <w:rPr>
          <w:rFonts w:ascii="Times New Roman" w:hAnsi="Times New Roman" w:cs="Times New Roman"/>
          <w:b/>
          <w:bCs/>
          <w:sz w:val="16"/>
          <w:szCs w:val="16"/>
          <w:lang w:val="ru-UA"/>
        </w:rPr>
        <w:t>РОЗМІР КОМПЕНСАЦІЇ</w:t>
      </w:r>
      <w:r w:rsidRPr="00EE147D">
        <w:rPr>
          <w:rFonts w:ascii="Times New Roman" w:hAnsi="Times New Roman" w:cs="Times New Roman"/>
          <w:sz w:val="16"/>
          <w:szCs w:val="16"/>
          <w:lang w:val="ru-UA"/>
        </w:rPr>
        <w:br/>
      </w:r>
      <w:r w:rsidRPr="00EE147D">
        <w:rPr>
          <w:rFonts w:ascii="Times New Roman" w:hAnsi="Times New Roman" w:cs="Times New Roman"/>
          <w:b/>
          <w:bCs/>
          <w:sz w:val="16"/>
          <w:szCs w:val="16"/>
        </w:rPr>
        <w:t>за недотримання гарантованих стандартів якості надання послуг електропостачальника</w:t>
      </w:r>
      <w:r w:rsidR="00703B13">
        <w:rPr>
          <w:rStyle w:val="af4"/>
          <w:rFonts w:ascii="Times New Roman" w:hAnsi="Times New Roman" w:cs="Times New Roman"/>
          <w:sz w:val="16"/>
          <w:szCs w:val="16"/>
        </w:rPr>
        <w:footnoteReference w:id="27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2493"/>
        <w:gridCol w:w="1108"/>
        <w:gridCol w:w="928"/>
        <w:gridCol w:w="1226"/>
        <w:gridCol w:w="906"/>
        <w:gridCol w:w="1394"/>
      </w:tblGrid>
      <w:tr w:rsidR="00372CB9" w:rsidRPr="00EE147D" w14:paraId="210082E1" w14:textId="77777777" w:rsidTr="002E26E2">
        <w:trPr>
          <w:trHeight w:val="555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713AD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n381"/>
            <w:bookmarkEnd w:id="0"/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Порядку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AAEBC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Гарантований стандарт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E48CD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Розмір компенсації споживачам, грн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BA687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Періодичність надання</w:t>
            </w:r>
          </w:p>
        </w:tc>
      </w:tr>
      <w:tr w:rsidR="00372CB9" w:rsidRPr="00EE147D" w14:paraId="09075816" w14:textId="77777777" w:rsidTr="002E26E2">
        <w:trPr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9B2B4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96960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C5461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побу товим</w:t>
            </w:r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DD22C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непобутовим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4C006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CB9" w:rsidRPr="00EE147D" w14:paraId="73388100" w14:textId="77777777" w:rsidTr="002E26E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AF66A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C4A13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2A7A0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56E2E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малим непобутовим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0B85F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іншим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DF04C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2CB9" w:rsidRPr="00EE147D" w14:paraId="4CA6AB23" w14:textId="77777777" w:rsidTr="002E26E2">
        <w:trPr>
          <w:trHeight w:val="76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9E4B2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1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758B4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Надання даних про споживання електричної енергії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2DBA4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5 роб.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0EBC8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24340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AE828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934AD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</w:t>
            </w:r>
          </w:p>
        </w:tc>
      </w:tr>
      <w:tr w:rsidR="00372CB9" w:rsidRPr="00EE147D" w14:paraId="097FAEA4" w14:textId="77777777" w:rsidTr="002E26E2">
        <w:trPr>
          <w:trHeight w:val="90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032D6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2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AFC67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Розгляд звернень/скарг/ претензій споживачів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1F242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30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784C0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C8B20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20824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F2BC9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</w:t>
            </w:r>
          </w:p>
        </w:tc>
      </w:tr>
      <w:tr w:rsidR="00372CB9" w:rsidRPr="00EE147D" w14:paraId="4FB3CD84" w14:textId="77777777" w:rsidTr="002E26E2">
        <w:trPr>
          <w:trHeight w:val="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B7D48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1F360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розгляд звернень/скарг/ претензій споживачів, якщо під час розгляду звернення необхідно здійснити технічну перевірку або провести експертизу засобу комерційного обліку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2508B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45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8A47A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AAB8E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456DD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550A5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</w:t>
            </w:r>
          </w:p>
        </w:tc>
      </w:tr>
      <w:tr w:rsidR="00372CB9" w:rsidRPr="00EE147D" w14:paraId="4E4FFAE4" w14:textId="77777777" w:rsidTr="002E26E2">
        <w:trPr>
          <w:trHeight w:val="78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0194B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3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73202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Розгляд звернення споживача щодо перевірки правильності рахунка за електричну енергію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62F72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5 роб.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71584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1080D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E9CD0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2A9FD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</w:t>
            </w:r>
          </w:p>
        </w:tc>
      </w:tr>
      <w:tr w:rsidR="00372CB9" w:rsidRPr="00EE147D" w14:paraId="342DB5B4" w14:textId="77777777" w:rsidTr="002E26E2">
        <w:trPr>
          <w:trHeight w:val="9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8EE91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4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5268B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Урахування суми відповідної компенсації за недотримання гарантованих стандартів якості надання послуг оператора системи у кінцевому рахунку споживача за електричну енергію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44B55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30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AD57E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D25E8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3F4BE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11775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</w:t>
            </w:r>
          </w:p>
        </w:tc>
      </w:tr>
      <w:tr w:rsidR="00372CB9" w:rsidRPr="00EE147D" w14:paraId="2071D998" w14:textId="77777777" w:rsidTr="002E26E2">
        <w:trPr>
          <w:trHeight w:val="9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077D5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5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1FE1F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Виставлення рахунка електропостачальником (у паперовій або електронній формі)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EB9A2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Строк, визначений договором та/або ПРРЕЕ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47BE8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23717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855F4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6615D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 за зверненням споживача</w:t>
            </w:r>
          </w:p>
        </w:tc>
      </w:tr>
      <w:tr w:rsidR="00372CB9" w:rsidRPr="00EE147D" w14:paraId="6B8921BE" w14:textId="77777777" w:rsidTr="00EE147D">
        <w:trPr>
          <w:trHeight w:val="31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56785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Підпункт 6 пункту 4.3 глави 4</w:t>
            </w:r>
          </w:p>
        </w:tc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14836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Виставлення рахунка електро-постачальником з правильними даними про ціну, вартість та обсяг спожитої електричної енергії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C12DD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C7A8F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6845C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0910A" w14:textId="77777777" w:rsidR="00372CB9" w:rsidRPr="00EE147D" w:rsidRDefault="00372CB9" w:rsidP="002E26E2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47D">
              <w:rPr>
                <w:rFonts w:ascii="Times New Roman" w:hAnsi="Times New Roman" w:cs="Times New Roman"/>
                <w:sz w:val="16"/>
                <w:szCs w:val="16"/>
              </w:rPr>
              <w:t>одноразово за зверненням споживача</w:t>
            </w:r>
          </w:p>
        </w:tc>
      </w:tr>
    </w:tbl>
    <w:p w14:paraId="629DB99F" w14:textId="77777777" w:rsidR="00393826" w:rsidRDefault="00393826" w:rsidP="00613ACD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</w:p>
    <w:p w14:paraId="51506B71" w14:textId="77777777" w:rsidR="00393826" w:rsidRDefault="00393826" w:rsidP="00613ACD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</w:p>
    <w:p w14:paraId="6E26D83D" w14:textId="77777777" w:rsidR="00393826" w:rsidRPr="0059610C" w:rsidRDefault="00393826" w:rsidP="00613ACD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</w:p>
    <w:p w14:paraId="230AD7D6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10C588A0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634833BC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5FF4B536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1A9634EB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2A7017D0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DAFEE48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5882A0EE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7DFA2FE6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75EF8C6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6800975E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957E4AE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43247380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24A00C36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67D2438B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3A8FB0D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792D750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168C01C4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968E501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83B179B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D19496F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BFCA774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2A74CA0C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608EE1D2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399D76EB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25FBAED7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1E19ACBF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5FF4045" w14:textId="77777777" w:rsidR="00703B13" w:rsidRDefault="00703B13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9819B0F" w14:textId="2C515496" w:rsidR="00393826" w:rsidRPr="0059610C" w:rsidRDefault="00393826" w:rsidP="00393826">
      <w:pPr>
        <w:pStyle w:val="ae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59610C">
        <w:rPr>
          <w:rFonts w:ascii="Times New Roman" w:hAnsi="Times New Roman" w:cs="Times New Roman"/>
          <w:i/>
          <w:iCs/>
          <w:sz w:val="16"/>
          <w:szCs w:val="16"/>
        </w:rPr>
        <w:lastRenderedPageBreak/>
        <w:t>Додаткова інформація до рахунку за електричну енергію</w:t>
      </w:r>
    </w:p>
    <w:p w14:paraId="6D04CF44" w14:textId="77777777" w:rsidR="0059610C" w:rsidRPr="0059610C" w:rsidRDefault="0059610C" w:rsidP="0059610C">
      <w:pPr>
        <w:pStyle w:val="ae"/>
        <w:ind w:firstLine="720"/>
        <w:rPr>
          <w:rFonts w:ascii="Times New Roman" w:hAnsi="Times New Roman" w:cs="Times New Roman"/>
          <w:sz w:val="16"/>
          <w:szCs w:val="16"/>
        </w:rPr>
      </w:pPr>
    </w:p>
    <w:p w14:paraId="2F9569A5" w14:textId="52D914EE" w:rsidR="0059610C" w:rsidRPr="0059610C" w:rsidRDefault="0059610C" w:rsidP="0059610C">
      <w:pPr>
        <w:pStyle w:val="ae"/>
        <w:ind w:firstLine="720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 xml:space="preserve">ТОВ «УКРАЇНСЬКИЙ СТРУМ» оприлюднює дані щодо частки кожного джерела енергії в загальній структурі обсягу купленої електричної енергії в 2025 році. </w:t>
      </w:r>
    </w:p>
    <w:p w14:paraId="1202B70F" w14:textId="77777777" w:rsidR="0059610C" w:rsidRPr="0059610C" w:rsidRDefault="0059610C" w:rsidP="0059610C">
      <w:pPr>
        <w:pStyle w:val="ae"/>
        <w:ind w:firstLine="720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 xml:space="preserve">Таким чином ми реалізуємо право наших клієнтів на отримання інформації, передбачене Правилами роздрібного ринку електричної енергії. </w:t>
      </w:r>
    </w:p>
    <w:p w14:paraId="5947C66B" w14:textId="6C90579D" w:rsidR="0059610C" w:rsidRPr="0059610C" w:rsidRDefault="0059610C" w:rsidP="0059610C">
      <w:pPr>
        <w:pStyle w:val="ae"/>
        <w:ind w:firstLine="720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>Джерело енергії, яке було використане для виробництва електроенергії (частка витрат на 1 кВт•год)</w:t>
      </w:r>
    </w:p>
    <w:p w14:paraId="3193E2D8" w14:textId="77777777" w:rsidR="0059610C" w:rsidRPr="0059610C" w:rsidRDefault="0059610C" w:rsidP="0059610C">
      <w:pPr>
        <w:pStyle w:val="ae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1172487F" wp14:editId="6853E350">
            <wp:extent cx="5940425" cy="3590925"/>
            <wp:effectExtent l="0" t="0" r="3175" b="9525"/>
            <wp:docPr id="9424884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48849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99B0C" w14:textId="77777777" w:rsidR="0059610C" w:rsidRPr="0059610C" w:rsidRDefault="0059610C" w:rsidP="0059610C">
      <w:pPr>
        <w:pStyle w:val="ae"/>
        <w:ind w:firstLine="72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59610C">
        <w:rPr>
          <w:rFonts w:ascii="Times New Roman" w:hAnsi="Times New Roman" w:cs="Times New Roman"/>
          <w:b/>
          <w:bCs/>
          <w:sz w:val="16"/>
          <w:szCs w:val="16"/>
        </w:rPr>
        <w:t>Посилання на джерела інформації про вплив на довкілля, спричинений виробництвом електричної енергії усіма джерелами енергії:</w:t>
      </w:r>
    </w:p>
    <w:p w14:paraId="20AE0A7B" w14:textId="77777777" w:rsidR="0059610C" w:rsidRPr="0059610C" w:rsidRDefault="0059610C" w:rsidP="0059610C">
      <w:pPr>
        <w:pStyle w:val="ae"/>
        <w:jc w:val="both"/>
        <w:rPr>
          <w:rFonts w:ascii="Times New Roman" w:hAnsi="Times New Roman" w:cs="Times New Roman"/>
          <w:sz w:val="16"/>
          <w:szCs w:val="16"/>
          <w:u w:val="single"/>
        </w:rPr>
      </w:pPr>
      <w:hyperlink r:id="rId18" w:history="1">
        <w:r w:rsidRPr="0059610C">
          <w:rPr>
            <w:rStyle w:val="af0"/>
            <w:rFonts w:ascii="Times New Roman" w:hAnsi="Times New Roman" w:cs="Times New Roman"/>
            <w:sz w:val="16"/>
            <w:szCs w:val="16"/>
          </w:rPr>
          <w:t>http://necu.org.ua/energy/</w:t>
        </w:r>
      </w:hyperlink>
    </w:p>
    <w:p w14:paraId="4FD4D278" w14:textId="77777777" w:rsidR="0059610C" w:rsidRPr="0059610C" w:rsidRDefault="0059610C" w:rsidP="0059610C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hyperlink r:id="rId19" w:history="1">
        <w:r w:rsidRPr="0059610C">
          <w:rPr>
            <w:rStyle w:val="af0"/>
            <w:rFonts w:ascii="Times New Roman" w:hAnsi="Times New Roman" w:cs="Times New Roman"/>
            <w:sz w:val="16"/>
            <w:szCs w:val="16"/>
          </w:rPr>
          <w:t>https://eprints.kname.edu.ua/3580/1/Book.pdf</w:t>
        </w:r>
      </w:hyperlink>
    </w:p>
    <w:p w14:paraId="329B31DE" w14:textId="77777777" w:rsidR="0059610C" w:rsidRPr="0059610C" w:rsidRDefault="0059610C" w:rsidP="0059610C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hyperlink r:id="rId20" w:history="1">
        <w:r w:rsidRPr="0059610C">
          <w:rPr>
            <w:rStyle w:val="af0"/>
            <w:rFonts w:ascii="Times New Roman" w:hAnsi="Times New Roman" w:cs="Times New Roman"/>
            <w:sz w:val="16"/>
            <w:szCs w:val="16"/>
          </w:rPr>
          <w:t>http://www.novaecologia.org/voeco-967.html</w:t>
        </w:r>
      </w:hyperlink>
    </w:p>
    <w:p w14:paraId="06D4D730" w14:textId="77777777" w:rsidR="0059610C" w:rsidRPr="0059610C" w:rsidRDefault="0059610C" w:rsidP="0059610C">
      <w:pPr>
        <w:pStyle w:val="ae"/>
        <w:jc w:val="both"/>
        <w:rPr>
          <w:sz w:val="16"/>
          <w:szCs w:val="16"/>
        </w:rPr>
      </w:pPr>
      <w:hyperlink r:id="rId21" w:history="1">
        <w:r w:rsidRPr="0059610C">
          <w:rPr>
            <w:rStyle w:val="af0"/>
            <w:rFonts w:ascii="Times New Roman" w:hAnsi="Times New Roman" w:cs="Times New Roman"/>
            <w:sz w:val="16"/>
            <w:szCs w:val="16"/>
          </w:rPr>
          <w:t>http://energetika.in.ua/ua/books/book-5/part-3/section-2</w:t>
        </w:r>
      </w:hyperlink>
    </w:p>
    <w:p w14:paraId="37F1ADB9" w14:textId="77777777" w:rsidR="0059610C" w:rsidRDefault="0059610C" w:rsidP="0059610C">
      <w:pPr>
        <w:pStyle w:val="ae"/>
        <w:rPr>
          <w:rFonts w:ascii="Times New Roman" w:hAnsi="Times New Roman" w:cs="Times New Roman"/>
          <w:sz w:val="16"/>
          <w:szCs w:val="16"/>
        </w:rPr>
      </w:pPr>
    </w:p>
    <w:p w14:paraId="16A38CA0" w14:textId="5FD2E03F" w:rsidR="0059610C" w:rsidRPr="0059610C" w:rsidRDefault="0059610C" w:rsidP="0059610C">
      <w:pPr>
        <w:pStyle w:val="ae"/>
        <w:rPr>
          <w:rFonts w:ascii="Times New Roman" w:hAnsi="Times New Roman" w:cs="Times New Roman"/>
          <w:b/>
          <w:bCs/>
          <w:sz w:val="16"/>
          <w:szCs w:val="16"/>
        </w:rPr>
      </w:pPr>
      <w:r w:rsidRPr="0059610C">
        <w:rPr>
          <w:rFonts w:ascii="Times New Roman" w:hAnsi="Times New Roman" w:cs="Times New Roman"/>
          <w:b/>
          <w:bCs/>
          <w:sz w:val="16"/>
          <w:szCs w:val="16"/>
        </w:rPr>
        <w:t>ЗМІНА ПОСТАЧАЛЬНИКА</w:t>
      </w:r>
    </w:p>
    <w:p w14:paraId="1B56990A" w14:textId="77777777" w:rsidR="0059610C" w:rsidRPr="0059610C" w:rsidRDefault="0059610C" w:rsidP="0059610C">
      <w:pPr>
        <w:pStyle w:val="ae"/>
        <w:ind w:firstLine="720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>Кожен наш Клієнт має право в будь-який момент часу змінити постачальника шляхом укладення нового Договору про постачання електричної енергії з іншою енергопостачальною компанією.</w:t>
      </w:r>
    </w:p>
    <w:p w14:paraId="6439CFF9" w14:textId="77777777" w:rsidR="0059610C" w:rsidRPr="0059610C" w:rsidRDefault="0059610C" w:rsidP="0059610C">
      <w:pPr>
        <w:pStyle w:val="ae"/>
        <w:ind w:firstLine="720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>Докладніше про зміну постачальника тут. (</w:t>
      </w:r>
      <w:hyperlink r:id="rId22" w:anchor="Text" w:history="1">
        <w:r w:rsidRPr="0059610C">
          <w:rPr>
            <w:rStyle w:val="af0"/>
            <w:rFonts w:ascii="Times New Roman" w:hAnsi="Times New Roman" w:cs="Times New Roman"/>
            <w:sz w:val="16"/>
            <w:szCs w:val="16"/>
          </w:rPr>
          <w:t>https://zakon.rada.gov.ua/laws/show/v0312874-18#Text</w:t>
        </w:r>
      </w:hyperlink>
      <w:r w:rsidRPr="0059610C">
        <w:rPr>
          <w:rFonts w:ascii="Times New Roman" w:hAnsi="Times New Roman" w:cs="Times New Roman"/>
          <w:sz w:val="16"/>
          <w:szCs w:val="16"/>
        </w:rPr>
        <w:t>)</w:t>
      </w:r>
    </w:p>
    <w:p w14:paraId="18EC7E44" w14:textId="77777777" w:rsidR="0059610C" w:rsidRPr="0059610C" w:rsidRDefault="0059610C" w:rsidP="0059610C">
      <w:pPr>
        <w:pStyle w:val="ae"/>
        <w:rPr>
          <w:rFonts w:ascii="Times New Roman" w:hAnsi="Times New Roman" w:cs="Times New Roman"/>
          <w:sz w:val="16"/>
          <w:szCs w:val="16"/>
        </w:rPr>
      </w:pPr>
    </w:p>
    <w:p w14:paraId="43B4C561" w14:textId="77777777" w:rsidR="0059610C" w:rsidRPr="0059610C" w:rsidRDefault="0059610C" w:rsidP="0059610C">
      <w:pPr>
        <w:pStyle w:val="ae"/>
        <w:rPr>
          <w:rFonts w:ascii="Times New Roman" w:hAnsi="Times New Roman" w:cs="Times New Roman"/>
          <w:b/>
          <w:bCs/>
          <w:sz w:val="16"/>
          <w:szCs w:val="16"/>
        </w:rPr>
      </w:pPr>
      <w:r w:rsidRPr="0059610C">
        <w:rPr>
          <w:rFonts w:ascii="Times New Roman" w:hAnsi="Times New Roman" w:cs="Times New Roman"/>
          <w:b/>
          <w:bCs/>
          <w:sz w:val="16"/>
          <w:szCs w:val="16"/>
        </w:rPr>
        <w:t>ПОРЯДОК ЗМІНИ ЕЛЕКТРОПОСТАЧАЛЬНИКА ЗА ІНІЦІАТИВОЮ СПОЖИВАЧА</w:t>
      </w:r>
    </w:p>
    <w:p w14:paraId="0904E971" w14:textId="77777777" w:rsidR="0059610C" w:rsidRPr="0059610C" w:rsidRDefault="0059610C" w:rsidP="0059610C">
      <w:pPr>
        <w:pStyle w:val="ae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>Споживач має право в установленому цими Правилами порядку на зміну електропостачальника шляхом укладення нового договору про постачання електричної енергії споживачу (постачання електричної енергії постачальником універсальних послуг) з новим електропостачальником.</w:t>
      </w:r>
    </w:p>
    <w:p w14:paraId="1C7C474E" w14:textId="77777777" w:rsidR="0059610C" w:rsidRPr="0059610C" w:rsidRDefault="0059610C" w:rsidP="0059610C">
      <w:pPr>
        <w:pStyle w:val="ae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>Процес зміни споживачем електропостачальника забезпечується суб'єктами (учасниками) ринку електричної енергії та учасниками роздрібного ринку електричної енергії, які задіяні у процесі зміни електропостачальника та забезпечують зміну та інформаційний обмін під час такої зміни на безоплатній основі.</w:t>
      </w:r>
    </w:p>
    <w:p w14:paraId="66C8381A" w14:textId="77777777" w:rsidR="0059610C" w:rsidRPr="0059610C" w:rsidRDefault="0059610C" w:rsidP="0059610C">
      <w:pPr>
        <w:pStyle w:val="ae"/>
        <w:ind w:firstLine="720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>Зміна електропостачальника за ініціативою споживача має бути завершена протягом періоду, що починається з дня повідомлення споживачем нового електропостачальника про наміри змінити попереднього електропостачальника, але у строк, що не перевищує 21 календарний день з дня вказаного повідомлення.</w:t>
      </w:r>
    </w:p>
    <w:p w14:paraId="2A1D2333" w14:textId="77777777" w:rsidR="0059610C" w:rsidRPr="0059610C" w:rsidRDefault="0059610C" w:rsidP="0059610C">
      <w:pPr>
        <w:pStyle w:val="ae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>За необхідності та на вимогу споживача (у разі технічної можливості адміністратора комерційного обліку) зміна постачальника здійснюється у строк, що менший за 21 день, зокрема у разі використання електронної програмної платформи ведення реєстрів точок комерційного обліку електропостачальників (DataHab). У разі якщо у жодної зі сторін немає заперечень щодо даних комерційного обліку, такий перехід здійснюється протягом 1 години робочого дня отримання адміністратором комерційного обліку запиту на зміну постачальника у порядку, визначеному у пункті 6.1.8 цих Правил.</w:t>
      </w:r>
    </w:p>
    <w:p w14:paraId="3ADC28A1" w14:textId="77777777" w:rsidR="0059610C" w:rsidRPr="0059610C" w:rsidRDefault="0059610C" w:rsidP="0059610C">
      <w:pPr>
        <w:pStyle w:val="ae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>Днем повідомлення споживачем про намір змінити електропостачальника вважається дата зафіксованого звернення споживача до нового електропостачальника щодо наміру укласти з ним договір про постачання електричної енергії споживачу.</w:t>
      </w:r>
    </w:p>
    <w:p w14:paraId="2B0F7ECF" w14:textId="77777777" w:rsidR="0059610C" w:rsidRPr="0059610C" w:rsidRDefault="0059610C" w:rsidP="0059610C">
      <w:pPr>
        <w:pStyle w:val="ae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>Якщо споживач має чинний договір про постачання електричної енергії споживачу з фіксованим терміном (строком) дії, з метою уникнення штрафних санкцій за дострокове розірвання договору з боку попереднього електропостачальника споживач повинен повідомити нового електропостачальника про намір укласти з ним договір про постачання електричної енергії споживачу за 21 календарний день до дати закінчення терміну (строку) дії чинного договору.</w:t>
      </w:r>
    </w:p>
    <w:p w14:paraId="0C808845" w14:textId="77777777" w:rsidR="0059610C" w:rsidRPr="0059610C" w:rsidRDefault="0059610C" w:rsidP="0059610C">
      <w:pPr>
        <w:pStyle w:val="ae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 xml:space="preserve">Якщо споживач звернувся до нового електропостачальника щодо наміру укласти з ним договір про постачання електричної енергії споживачу більше ніж за 21 день до дати запланованої зміни електропостачальника, вказаної споживачем у повідомленні, адміністратор комерційного обліку повинен надіслати новому електропостачальнику повідомлення щодо перенесення початку процедури зміни електропостачальника, яка має розпочатись за 21 день до запланованої дати, про що новий електропостачальник повідомляє споживача протягом 2 робочих днів. У разі незгоди з перенесенням початку процедури зміни електропостачальника споживач надсилає новому електропостачальнику повідомлення про зупинку (анулювання) процедури зміни електропостачальника. </w:t>
      </w:r>
    </w:p>
    <w:p w14:paraId="39F873F7" w14:textId="77777777" w:rsidR="0059610C" w:rsidRPr="0059610C" w:rsidRDefault="0059610C" w:rsidP="0059610C">
      <w:pPr>
        <w:pStyle w:val="ae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>Новий електропостачальник протягом одного робочого дня надсилає адміністратору комерційного обліку повідомлення про зупинку (анулювання) процедури зміни електропостачальника.</w:t>
      </w:r>
    </w:p>
    <w:p w14:paraId="0B85ADB7" w14:textId="77777777" w:rsidR="0059610C" w:rsidRPr="0059610C" w:rsidRDefault="0059610C" w:rsidP="0059610C">
      <w:pPr>
        <w:pStyle w:val="ae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>У межах однієї процедури зміни електропостачальника споживачем відповідно до визначеного цим розділом порядку можлива зміна лише одного електропостачальника. При цьому споживач може ініціювати декілька процедур зміни електропостачальника одночасно.</w:t>
      </w:r>
    </w:p>
    <w:p w14:paraId="76FCB6BE" w14:textId="77777777" w:rsidR="0059610C" w:rsidRPr="0059610C" w:rsidRDefault="0059610C" w:rsidP="0059610C">
      <w:pPr>
        <w:pStyle w:val="ae"/>
        <w:ind w:firstLine="720"/>
        <w:rPr>
          <w:rFonts w:ascii="Times New Roman" w:hAnsi="Times New Roman" w:cs="Times New Roman"/>
          <w:b/>
          <w:bCs/>
          <w:sz w:val="16"/>
          <w:szCs w:val="16"/>
        </w:rPr>
      </w:pPr>
      <w:r w:rsidRPr="0059610C">
        <w:rPr>
          <w:rFonts w:ascii="Times New Roman" w:hAnsi="Times New Roman" w:cs="Times New Roman"/>
          <w:b/>
          <w:bCs/>
          <w:sz w:val="16"/>
          <w:szCs w:val="16"/>
        </w:rPr>
        <w:lastRenderedPageBreak/>
        <w:t>Загальний порядок зняття показників:</w:t>
      </w:r>
    </w:p>
    <w:p w14:paraId="57FB9307" w14:textId="77777777" w:rsidR="0059610C" w:rsidRPr="0059610C" w:rsidRDefault="0059610C" w:rsidP="0059610C">
      <w:pPr>
        <w:pStyle w:val="ae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 xml:space="preserve">Щоб отримувати рахунки за обсяги спожитої електроенергії, потрібно вчасно передавати показання лічильників постачальнику. </w:t>
      </w:r>
    </w:p>
    <w:p w14:paraId="6944650F" w14:textId="77777777" w:rsidR="0059610C" w:rsidRPr="0059610C" w:rsidRDefault="0059610C" w:rsidP="0059610C">
      <w:pPr>
        <w:pStyle w:val="ae"/>
        <w:ind w:firstLine="720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>Показання лічильників можливо передавати:</w:t>
      </w:r>
    </w:p>
    <w:p w14:paraId="7FE5D167" w14:textId="637281F7" w:rsidR="0059610C" w:rsidRPr="0059610C" w:rsidRDefault="0059610C" w:rsidP="0059610C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>Адреса: 01133, м. Київ, вул. Алмазова Генерала, буд. 18/7, оф. 416</w:t>
      </w:r>
    </w:p>
    <w:p w14:paraId="2E9F5E45" w14:textId="77777777" w:rsidR="0059610C" w:rsidRPr="0059610C" w:rsidRDefault="0059610C" w:rsidP="0059610C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>Номер телефону: +38 (050) 240-70-91</w:t>
      </w:r>
    </w:p>
    <w:p w14:paraId="32F04EAA" w14:textId="77777777" w:rsidR="0059610C" w:rsidRPr="0059610C" w:rsidRDefault="0059610C" w:rsidP="0059610C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 xml:space="preserve">Електрона пошта: </w:t>
      </w:r>
      <w:hyperlink r:id="rId23" w:history="1">
        <w:r w:rsidRPr="0059610C">
          <w:rPr>
            <w:rStyle w:val="af0"/>
            <w:rFonts w:ascii="Times New Roman" w:hAnsi="Times New Roman" w:cs="Times New Roman"/>
            <w:sz w:val="16"/>
            <w:szCs w:val="16"/>
          </w:rPr>
          <w:t>office@ukrstrum.com</w:t>
        </w:r>
      </w:hyperlink>
      <w:r w:rsidRPr="0059610C">
        <w:rPr>
          <w:sz w:val="16"/>
          <w:szCs w:val="16"/>
        </w:rPr>
        <w:t xml:space="preserve"> </w:t>
      </w:r>
    </w:p>
    <w:p w14:paraId="01E65123" w14:textId="6C66A48D" w:rsidR="00EE147D" w:rsidRDefault="0059610C" w:rsidP="0059610C">
      <w:pPr>
        <w:pStyle w:val="ae"/>
        <w:ind w:left="720"/>
        <w:rPr>
          <w:rFonts w:ascii="Times New Roman" w:hAnsi="Times New Roman" w:cs="Times New Roman"/>
          <w:b/>
          <w:bCs/>
          <w:sz w:val="16"/>
          <w:szCs w:val="16"/>
        </w:rPr>
      </w:pPr>
      <w:r w:rsidRPr="0059610C">
        <w:rPr>
          <w:rFonts w:ascii="Times New Roman" w:hAnsi="Times New Roman" w:cs="Times New Roman"/>
          <w:b/>
          <w:bCs/>
          <w:sz w:val="16"/>
          <w:szCs w:val="16"/>
        </w:rPr>
        <w:t>Можливість отримання інформації альтернативним способом:</w:t>
      </w:r>
    </w:p>
    <w:p w14:paraId="1C1D1A2F" w14:textId="77777777" w:rsidR="0059610C" w:rsidRDefault="0059610C" w:rsidP="0059610C">
      <w:pPr>
        <w:pStyle w:val="ae"/>
        <w:ind w:left="720"/>
        <w:rPr>
          <w:rFonts w:ascii="Times New Roman" w:hAnsi="Times New Roman" w:cs="Times New Roman"/>
          <w:sz w:val="16"/>
          <w:szCs w:val="16"/>
        </w:rPr>
      </w:pPr>
      <w:r w:rsidRPr="0059610C">
        <w:rPr>
          <w:rFonts w:ascii="Times New Roman" w:hAnsi="Times New Roman" w:cs="Times New Roman"/>
          <w:sz w:val="16"/>
          <w:szCs w:val="16"/>
        </w:rPr>
        <w:t>Замовити дзвінок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24" w:history="1">
        <w:r w:rsidRPr="009A3F46">
          <w:rPr>
            <w:rStyle w:val="af0"/>
            <w:rFonts w:ascii="Times New Roman" w:hAnsi="Times New Roman" w:cs="Times New Roman"/>
            <w:sz w:val="16"/>
            <w:szCs w:val="16"/>
          </w:rPr>
          <w:t>https://ukrstrum.com.ua/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0748AF1" w14:textId="77777777" w:rsidR="0059610C" w:rsidRDefault="0059610C" w:rsidP="0059610C">
      <w:pPr>
        <w:pStyle w:val="ae"/>
        <w:ind w:left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Динаміка обсягів споживання електричної енергії споживачем за попередній рік: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9610C" w14:paraId="2F9CD0FC" w14:textId="77777777" w:rsidTr="0059610C">
        <w:tc>
          <w:tcPr>
            <w:tcW w:w="3115" w:type="dxa"/>
          </w:tcPr>
          <w:p w14:paraId="764737FC" w14:textId="14834E55" w:rsidR="0059610C" w:rsidRPr="0059610C" w:rsidRDefault="0059610C" w:rsidP="0059610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1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РІК</w:t>
            </w:r>
          </w:p>
        </w:tc>
        <w:tc>
          <w:tcPr>
            <w:tcW w:w="3115" w:type="dxa"/>
          </w:tcPr>
          <w:p w14:paraId="253BA92C" w14:textId="741B3A41" w:rsidR="0059610C" w:rsidRPr="0059610C" w:rsidRDefault="0059610C" w:rsidP="0059610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1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Кількість</w:t>
            </w:r>
          </w:p>
        </w:tc>
        <w:tc>
          <w:tcPr>
            <w:tcW w:w="3115" w:type="dxa"/>
          </w:tcPr>
          <w:p w14:paraId="7CD5C2BD" w14:textId="14F14312" w:rsidR="0059610C" w:rsidRPr="0059610C" w:rsidRDefault="0059610C" w:rsidP="0059610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1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Вартість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 ПДВ</w:t>
            </w:r>
          </w:p>
        </w:tc>
      </w:tr>
      <w:tr w:rsidR="0059610C" w14:paraId="714BC8B4" w14:textId="77777777" w:rsidTr="0059610C">
        <w:tc>
          <w:tcPr>
            <w:tcW w:w="3115" w:type="dxa"/>
          </w:tcPr>
          <w:p w14:paraId="68BE310B" w14:textId="7D1F9D75" w:rsidR="0059610C" w:rsidRPr="0059610C" w:rsidRDefault="0059610C" w:rsidP="0059610C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10C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115" w:type="dxa"/>
          </w:tcPr>
          <w:p w14:paraId="636C65A2" w14:textId="5C9681F7" w:rsidR="0059610C" w:rsidRPr="0059610C" w:rsidRDefault="0059610C" w:rsidP="0059610C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10C">
              <w:rPr>
                <w:rFonts w:ascii="Times New Roman" w:hAnsi="Times New Roman" w:cs="Times New Roman"/>
                <w:sz w:val="16"/>
                <w:szCs w:val="16"/>
              </w:rPr>
              <w:t>кВт·год</w:t>
            </w:r>
          </w:p>
        </w:tc>
        <w:tc>
          <w:tcPr>
            <w:tcW w:w="3115" w:type="dxa"/>
          </w:tcPr>
          <w:p w14:paraId="5083F49B" w14:textId="0635040C" w:rsidR="0059610C" w:rsidRPr="0059610C" w:rsidRDefault="0059610C" w:rsidP="0059610C">
            <w:pPr>
              <w:pStyle w:val="a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грн.</w:t>
            </w:r>
          </w:p>
        </w:tc>
      </w:tr>
    </w:tbl>
    <w:p w14:paraId="03784A90" w14:textId="77777777" w:rsidR="00145EF3" w:rsidRDefault="00145EF3" w:rsidP="00145EF3">
      <w:pPr>
        <w:pStyle w:val="ae"/>
        <w:rPr>
          <w:rFonts w:ascii="Times New Roman" w:hAnsi="Times New Roman" w:cs="Times New Roman"/>
          <w:b/>
          <w:bCs/>
          <w:sz w:val="16"/>
          <w:szCs w:val="16"/>
        </w:rPr>
      </w:pPr>
    </w:p>
    <w:p w14:paraId="1D4F2E3F" w14:textId="214231AC" w:rsidR="00145EF3" w:rsidRPr="00145EF3" w:rsidRDefault="00145EF3" w:rsidP="00145EF3">
      <w:pPr>
        <w:pStyle w:val="ae"/>
        <w:rPr>
          <w:rFonts w:ascii="Times New Roman" w:hAnsi="Times New Roman" w:cs="Times New Roman"/>
          <w:b/>
          <w:bCs/>
          <w:sz w:val="16"/>
          <w:szCs w:val="16"/>
        </w:rPr>
      </w:pPr>
      <w:r w:rsidRPr="00145EF3">
        <w:rPr>
          <w:rFonts w:ascii="Times New Roman" w:hAnsi="Times New Roman" w:cs="Times New Roman"/>
          <w:b/>
          <w:bCs/>
          <w:sz w:val="16"/>
          <w:szCs w:val="16"/>
        </w:rPr>
        <w:t>ЕНЕРГОЕФЕКТИВНІСТЬ</w:t>
      </w:r>
    </w:p>
    <w:p w14:paraId="4865BCC6" w14:textId="0207D824" w:rsidR="00145EF3" w:rsidRPr="00145EF3" w:rsidRDefault="00145EF3" w:rsidP="00145EF3">
      <w:pPr>
        <w:pStyle w:val="ae"/>
        <w:rPr>
          <w:rFonts w:ascii="Times New Roman" w:hAnsi="Times New Roman" w:cs="Times New Roman"/>
          <w:b/>
          <w:bCs/>
          <w:sz w:val="16"/>
          <w:szCs w:val="16"/>
        </w:rPr>
      </w:pPr>
      <w:r w:rsidRPr="00145EF3">
        <w:rPr>
          <w:rFonts w:ascii="Times New Roman" w:hAnsi="Times New Roman" w:cs="Times New Roman"/>
          <w:b/>
          <w:bCs/>
          <w:sz w:val="16"/>
          <w:szCs w:val="16"/>
        </w:rPr>
        <w:t>Переваги ефективного кінцевого використання енергії споживачами та поради щодо підвищення енергоефективності при споживанні електроенергії</w:t>
      </w:r>
    </w:p>
    <w:p w14:paraId="7872C017" w14:textId="77777777" w:rsidR="00145EF3" w:rsidRPr="00145EF3" w:rsidRDefault="00145EF3" w:rsidP="00145EF3">
      <w:pPr>
        <w:pStyle w:val="ae"/>
        <w:rPr>
          <w:rFonts w:ascii="Times New Roman" w:hAnsi="Times New Roman" w:cs="Times New Roman"/>
          <w:sz w:val="16"/>
          <w:szCs w:val="16"/>
        </w:rPr>
      </w:pPr>
      <w:r w:rsidRPr="00145EF3">
        <w:rPr>
          <w:rFonts w:ascii="Times New Roman" w:hAnsi="Times New Roman" w:cs="Times New Roman"/>
          <w:sz w:val="16"/>
          <w:szCs w:val="16"/>
        </w:rPr>
        <w:t>Енергоефективність – ефективне (розсудливе) використання енергетичних запасів. Використання меншої кількості енергії для підтримання того ж рівня енергетичного забезпечення будівель або технологічних процесів на виробництві.</w:t>
      </w:r>
    </w:p>
    <w:p w14:paraId="65403B3D" w14:textId="77777777" w:rsidR="00145EF3" w:rsidRPr="00145EF3" w:rsidRDefault="00145EF3" w:rsidP="00145EF3">
      <w:pPr>
        <w:pStyle w:val="ae"/>
        <w:rPr>
          <w:rFonts w:ascii="Times New Roman" w:hAnsi="Times New Roman" w:cs="Times New Roman"/>
          <w:sz w:val="16"/>
          <w:szCs w:val="16"/>
        </w:rPr>
      </w:pPr>
      <w:r w:rsidRPr="00145EF3">
        <w:rPr>
          <w:rFonts w:ascii="Times New Roman" w:hAnsi="Times New Roman" w:cs="Times New Roman"/>
          <w:sz w:val="16"/>
          <w:szCs w:val="16"/>
        </w:rPr>
        <w:t>На відміну від енергозбереження (заощадження, збереження енергії), головним чином спрямованого на зменшення енергоспоживання, енергоефективність (корисність енергоспоживання) – доцільне (ефективне) витрачання енергії.</w:t>
      </w:r>
    </w:p>
    <w:p w14:paraId="6C2D7EAE" w14:textId="77777777" w:rsidR="00145EF3" w:rsidRPr="00145EF3" w:rsidRDefault="00145EF3" w:rsidP="00145EF3">
      <w:pPr>
        <w:pStyle w:val="ae"/>
        <w:rPr>
          <w:rFonts w:ascii="Times New Roman" w:hAnsi="Times New Roman" w:cs="Times New Roman"/>
          <w:sz w:val="16"/>
          <w:szCs w:val="16"/>
        </w:rPr>
      </w:pPr>
      <w:r w:rsidRPr="00145EF3">
        <w:rPr>
          <w:rFonts w:ascii="Times New Roman" w:hAnsi="Times New Roman" w:cs="Times New Roman"/>
          <w:sz w:val="16"/>
          <w:szCs w:val="16"/>
        </w:rPr>
        <w:t>Для населення – це значне скорочення комунальних витрат, для країни – заощадження ресурсів, підвищення продуктивності промисловості і конкурентоздатності, для довкілля – обмеження викиду парникових газів в атмосферу, для енергетичних компаній – зниження витрат на паливо і необґрунтованих витрат на будівництво.</w:t>
      </w:r>
    </w:p>
    <w:p w14:paraId="2861CC27" w14:textId="77777777" w:rsidR="00145EF3" w:rsidRPr="00145EF3" w:rsidRDefault="00145EF3" w:rsidP="00145EF3">
      <w:pPr>
        <w:pStyle w:val="ae"/>
        <w:rPr>
          <w:rFonts w:ascii="Times New Roman" w:hAnsi="Times New Roman" w:cs="Times New Roman"/>
          <w:sz w:val="16"/>
          <w:szCs w:val="16"/>
        </w:rPr>
      </w:pPr>
      <w:r w:rsidRPr="00145EF3">
        <w:rPr>
          <w:rFonts w:ascii="Times New Roman" w:hAnsi="Times New Roman" w:cs="Times New Roman"/>
          <w:sz w:val="16"/>
          <w:szCs w:val="16"/>
        </w:rPr>
        <w:t>Ось що можна зробити, щоб зменшити витрати з сімейного бюджету за користування електроенергією:</w:t>
      </w:r>
    </w:p>
    <w:p w14:paraId="4AE1C038" w14:textId="77777777" w:rsidR="00145EF3" w:rsidRPr="00145EF3" w:rsidRDefault="00145EF3" w:rsidP="00145EF3">
      <w:pPr>
        <w:pStyle w:val="ae"/>
        <w:rPr>
          <w:rFonts w:ascii="Times New Roman" w:hAnsi="Times New Roman" w:cs="Times New Roman"/>
          <w:sz w:val="16"/>
          <w:szCs w:val="16"/>
        </w:rPr>
      </w:pPr>
      <w:r w:rsidRPr="00145EF3">
        <w:rPr>
          <w:rFonts w:ascii="Times New Roman" w:hAnsi="Times New Roman" w:cs="Times New Roman"/>
          <w:sz w:val="16"/>
          <w:szCs w:val="16"/>
        </w:rPr>
        <w:t>– Вимикайте електроприлади і лампочки, коли йдете з дому. Вимкнені електроприлади зекономлять витрати на електричну енергію і точно не спричинять пожежі, а вимкнена лампочка не буде горіти намарне та «намотувати» зайві кіловати. Непомітно але невблаганно «їсть» електроенергію і електроприлад, який перебуває у режимі очікування. Для прикладу телевізори в режимі очікування споживають близько 9 кВт/год на місяць, музичні центри – в середньому 8 кВт/год,  DVD-плеєри – близько 4 кВт/год… Якщо до переліку цих приладів додати ввімкнені у розетку мікрохвильову, кондиціонер, зарядний пристрій мобільного телефону, то можна зекономити до 350-400 кВт/год на рік.</w:t>
      </w:r>
    </w:p>
    <w:p w14:paraId="51980C32" w14:textId="77777777" w:rsidR="00145EF3" w:rsidRPr="00145EF3" w:rsidRDefault="00145EF3" w:rsidP="00145EF3">
      <w:pPr>
        <w:pStyle w:val="ae"/>
        <w:rPr>
          <w:rFonts w:ascii="Times New Roman" w:hAnsi="Times New Roman" w:cs="Times New Roman"/>
          <w:sz w:val="16"/>
          <w:szCs w:val="16"/>
        </w:rPr>
      </w:pPr>
      <w:r w:rsidRPr="00145EF3">
        <w:rPr>
          <w:rFonts w:ascii="Times New Roman" w:hAnsi="Times New Roman" w:cs="Times New Roman"/>
          <w:sz w:val="16"/>
          <w:szCs w:val="16"/>
        </w:rPr>
        <w:t xml:space="preserve"> – У 4-5 разів зменшити витрати на електроенергію можна замінивши всі лампочки у оселі на енергозберігаючі. А ще можна обладнати оселю спеціальними світлорегуляторами і датчиками, які автоматично вмикають світло в кімнаті при появі людини і вимикають його, коли людина йде. Це теж дає істотну економію. Крім того, при максимальному використанні природного освітлення, людина отримує не тільки безкоштовне, але й корисне для здоров’я світло.</w:t>
      </w:r>
    </w:p>
    <w:p w14:paraId="5118AA90" w14:textId="77777777" w:rsidR="00145EF3" w:rsidRPr="00145EF3" w:rsidRDefault="00145EF3" w:rsidP="00145EF3">
      <w:pPr>
        <w:pStyle w:val="ae"/>
        <w:rPr>
          <w:rFonts w:ascii="Times New Roman" w:hAnsi="Times New Roman" w:cs="Times New Roman"/>
          <w:sz w:val="16"/>
          <w:szCs w:val="16"/>
        </w:rPr>
      </w:pPr>
      <w:r w:rsidRPr="00145EF3">
        <w:rPr>
          <w:rFonts w:ascii="Times New Roman" w:hAnsi="Times New Roman" w:cs="Times New Roman"/>
          <w:sz w:val="16"/>
          <w:szCs w:val="16"/>
        </w:rPr>
        <w:t>– Якщо Вам необхідно готувати їжу на електроплиті, то для заощадження електроенергії варто використовувати каструлі з дном, діаметр яких рівний діаметру конфорок. Також можна вимкнути конфорку електроплити за кілька хвилин  до завершення процесу приготування. Страва дійде кондиції за рахунок залишкового тепла, а електроплитка не потягне зайві кіловати електроенергії. А ще варто пам’ятати, що каструлі з нерівним дном спричиняють перевитрату електроенергії до 50%. Втрати теплової енергії спричиняє неповний контакт з площиною електроконфорки. Заощадити на електроенергії допоможе використання скороварки.</w:t>
      </w:r>
    </w:p>
    <w:p w14:paraId="3A542C55" w14:textId="77777777" w:rsidR="00145EF3" w:rsidRPr="00145EF3" w:rsidRDefault="00145EF3" w:rsidP="00145EF3">
      <w:pPr>
        <w:pStyle w:val="ae"/>
        <w:rPr>
          <w:rFonts w:ascii="Times New Roman" w:hAnsi="Times New Roman" w:cs="Times New Roman"/>
          <w:sz w:val="16"/>
          <w:szCs w:val="16"/>
        </w:rPr>
      </w:pPr>
      <w:r w:rsidRPr="00145EF3">
        <w:rPr>
          <w:rFonts w:ascii="Times New Roman" w:hAnsi="Times New Roman" w:cs="Times New Roman"/>
          <w:sz w:val="16"/>
          <w:szCs w:val="16"/>
        </w:rPr>
        <w:t>– Не варто використовувати електроплитку для обігріву приміщень. Це не лише малоефективно, але й веде до збільшення обсягу спожитої електроенергії.</w:t>
      </w:r>
    </w:p>
    <w:p w14:paraId="4A35806F" w14:textId="77777777" w:rsidR="00145EF3" w:rsidRPr="00145EF3" w:rsidRDefault="00145EF3" w:rsidP="00145EF3">
      <w:pPr>
        <w:pStyle w:val="ae"/>
        <w:rPr>
          <w:rFonts w:ascii="Times New Roman" w:hAnsi="Times New Roman" w:cs="Times New Roman"/>
          <w:sz w:val="16"/>
          <w:szCs w:val="16"/>
        </w:rPr>
      </w:pPr>
      <w:r w:rsidRPr="00145EF3">
        <w:rPr>
          <w:rFonts w:ascii="Times New Roman" w:hAnsi="Times New Roman" w:cs="Times New Roman"/>
          <w:sz w:val="16"/>
          <w:szCs w:val="16"/>
        </w:rPr>
        <w:t>– Ефект економії обов’язково дасть правильне використання електрочайника. Накип від води перешкоджає нагріванню води і забирає частину теплової енергії, на вироблення якої витрачається електрична енергія. Також суттєвої економії можна досягти, якщо за один раз кип’ятити рівно стільки води, скільки треба. Адже  ввімкнений і повністю наповнений водою електричний чайник потужністю 1,5 кВт на 10 хвилин збільшує енергоспоживання на 0,25 кВт/год.</w:t>
      </w:r>
    </w:p>
    <w:p w14:paraId="018D0E13" w14:textId="77777777" w:rsidR="00145EF3" w:rsidRPr="00145EF3" w:rsidRDefault="00145EF3" w:rsidP="00145EF3">
      <w:pPr>
        <w:pStyle w:val="ae"/>
        <w:rPr>
          <w:rFonts w:ascii="Times New Roman" w:hAnsi="Times New Roman" w:cs="Times New Roman"/>
          <w:sz w:val="16"/>
          <w:szCs w:val="16"/>
        </w:rPr>
      </w:pPr>
      <w:r w:rsidRPr="00145EF3">
        <w:rPr>
          <w:rFonts w:ascii="Times New Roman" w:hAnsi="Times New Roman" w:cs="Times New Roman"/>
          <w:sz w:val="16"/>
          <w:szCs w:val="16"/>
        </w:rPr>
        <w:t>– Економити на електроенергії можна і використовуючи побутову техніку і електроніку з низьким енергоспоживанням – класу А, А+ і вище, яка споживає електроенергії у два-три рази менше. Інформація про споживання електроенергії вказується в інструкції до застосування або в паспорті побутового приладу. Наприклад, холодильники класу А вимагають в середньому 0,9 кВт/год на добу, а класу С – близько 1,45 кВт/год. Таким чином, економія електроенергії складає близько 200 кВт/год на рік.</w:t>
      </w:r>
    </w:p>
    <w:p w14:paraId="1B61AA06" w14:textId="77777777" w:rsidR="00145EF3" w:rsidRPr="00145EF3" w:rsidRDefault="00145EF3" w:rsidP="00145EF3">
      <w:pPr>
        <w:pStyle w:val="ae"/>
        <w:rPr>
          <w:rFonts w:ascii="Times New Roman" w:hAnsi="Times New Roman" w:cs="Times New Roman"/>
          <w:sz w:val="16"/>
          <w:szCs w:val="16"/>
        </w:rPr>
      </w:pPr>
      <w:r w:rsidRPr="00145EF3">
        <w:rPr>
          <w:rFonts w:ascii="Times New Roman" w:hAnsi="Times New Roman" w:cs="Times New Roman"/>
          <w:sz w:val="16"/>
          <w:szCs w:val="16"/>
        </w:rPr>
        <w:t>– На обсяг споживання електроенергії впливає навіть місце розташування холодильника. Варто його помістити у найпрохолоднішому місці і електроенергії він буде споживати менше.</w:t>
      </w:r>
    </w:p>
    <w:p w14:paraId="43FD6BD6" w14:textId="0CC467B9" w:rsidR="0059610C" w:rsidRPr="0059610C" w:rsidRDefault="00145EF3" w:rsidP="00145EF3">
      <w:pPr>
        <w:pStyle w:val="ae"/>
        <w:rPr>
          <w:rFonts w:ascii="Times New Roman" w:hAnsi="Times New Roman" w:cs="Times New Roman"/>
          <w:sz w:val="16"/>
          <w:szCs w:val="16"/>
        </w:rPr>
      </w:pPr>
      <w:r w:rsidRPr="00145EF3">
        <w:rPr>
          <w:rFonts w:ascii="Times New Roman" w:hAnsi="Times New Roman" w:cs="Times New Roman"/>
          <w:sz w:val="16"/>
          <w:szCs w:val="16"/>
        </w:rPr>
        <w:t>– Щоб економити електроенергію при машинному пранні необхідно правильно завантажувати пральну машину. При повному завантаженні машина використає менше електроенергії, ніж при не повному. У супротивному випадку перевитрата електроенергії становитиме 10-15%, а встановлення неправильної програми прання призведе до перевитрати електроенергії  30%.</w:t>
      </w:r>
    </w:p>
    <w:p w14:paraId="2D52AEDF" w14:textId="77777777" w:rsidR="0059610C" w:rsidRPr="00EE147D" w:rsidRDefault="0059610C" w:rsidP="0059610C">
      <w:pPr>
        <w:pStyle w:val="ae"/>
        <w:ind w:left="720"/>
        <w:rPr>
          <w:rFonts w:ascii="Times New Roman" w:hAnsi="Times New Roman" w:cs="Times New Roman"/>
          <w:sz w:val="22"/>
          <w:szCs w:val="22"/>
        </w:rPr>
      </w:pPr>
    </w:p>
    <w:sectPr w:rsidR="0059610C" w:rsidRPr="00EE147D" w:rsidSect="003938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AE13" w14:textId="77777777" w:rsidR="00B737A7" w:rsidRDefault="00B737A7" w:rsidP="000E0AE7">
      <w:pPr>
        <w:spacing w:after="0" w:line="240" w:lineRule="auto"/>
      </w:pPr>
      <w:r>
        <w:separator/>
      </w:r>
    </w:p>
  </w:endnote>
  <w:endnote w:type="continuationSeparator" w:id="0">
    <w:p w14:paraId="25ADF613" w14:textId="77777777" w:rsidR="00B737A7" w:rsidRDefault="00B737A7" w:rsidP="000E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7418" w14:textId="77777777" w:rsidR="00B737A7" w:rsidRDefault="00B737A7" w:rsidP="000E0AE7">
      <w:pPr>
        <w:spacing w:after="0" w:line="240" w:lineRule="auto"/>
      </w:pPr>
      <w:r>
        <w:separator/>
      </w:r>
    </w:p>
  </w:footnote>
  <w:footnote w:type="continuationSeparator" w:id="0">
    <w:p w14:paraId="63907610" w14:textId="77777777" w:rsidR="00B737A7" w:rsidRDefault="00B737A7" w:rsidP="000E0AE7">
      <w:pPr>
        <w:spacing w:after="0" w:line="240" w:lineRule="auto"/>
      </w:pPr>
      <w:r>
        <w:continuationSeparator/>
      </w:r>
    </w:p>
  </w:footnote>
  <w:footnote w:id="1">
    <w:p w14:paraId="34CA7181" w14:textId="064ABB51" w:rsidR="000E0AE7" w:rsidRPr="000E0AE7" w:rsidRDefault="000E0AE7">
      <w:pPr>
        <w:pStyle w:val="af2"/>
        <w:rPr>
          <w:rFonts w:ascii="Times New Roman" w:hAnsi="Times New Roman" w:cs="Times New Roman"/>
          <w:sz w:val="22"/>
          <w:szCs w:val="22"/>
        </w:rPr>
      </w:pPr>
      <w:r w:rsidRPr="000E0AE7">
        <w:rPr>
          <w:rStyle w:val="af4"/>
          <w:rFonts w:ascii="Times New Roman" w:hAnsi="Times New Roman" w:cs="Times New Roman"/>
          <w:sz w:val="22"/>
          <w:szCs w:val="22"/>
        </w:rPr>
        <w:footnoteRef/>
      </w:r>
      <w:r w:rsidRPr="000E0AE7">
        <w:rPr>
          <w:rFonts w:ascii="Times New Roman" w:hAnsi="Times New Roman" w:cs="Times New Roman"/>
          <w:sz w:val="22"/>
          <w:szCs w:val="22"/>
        </w:rPr>
        <w:t xml:space="preserve"> Номер рахунку дата</w:t>
      </w:r>
    </w:p>
  </w:footnote>
  <w:footnote w:id="2">
    <w:p w14:paraId="1F2A052A" w14:textId="37D2C8D4" w:rsidR="000E0AE7" w:rsidRDefault="000E0AE7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Реквізити постачальника</w:t>
      </w:r>
    </w:p>
  </w:footnote>
  <w:footnote w:id="3">
    <w:p w14:paraId="42184716" w14:textId="6C407A04" w:rsidR="000E0AE7" w:rsidRDefault="000E0AE7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Реквізити по</w:t>
      </w:r>
      <w:r>
        <w:rPr>
          <w:rFonts w:ascii="Times New Roman" w:hAnsi="Times New Roman" w:cs="Times New Roman"/>
          <w:sz w:val="22"/>
          <w:szCs w:val="22"/>
        </w:rPr>
        <w:t>купця</w:t>
      </w:r>
    </w:p>
  </w:footnote>
  <w:footnote w:id="4">
    <w:p w14:paraId="7DF2CC02" w14:textId="05907CD6" w:rsidR="000E0AE7" w:rsidRDefault="000E0AE7">
      <w:pPr>
        <w:pStyle w:val="af2"/>
      </w:pPr>
      <w:r>
        <w:rPr>
          <w:rStyle w:val="af4"/>
        </w:rPr>
        <w:footnoteRef/>
      </w:r>
      <w:r>
        <w:t xml:space="preserve"> </w:t>
      </w:r>
      <w:r w:rsidRPr="000E0AE7">
        <w:rPr>
          <w:rFonts w:ascii="Times New Roman" w:hAnsi="Times New Roman" w:cs="Times New Roman"/>
          <w:sz w:val="22"/>
          <w:szCs w:val="22"/>
        </w:rPr>
        <w:t>Попередження щодо відключення електроустановок</w:t>
      </w:r>
    </w:p>
  </w:footnote>
  <w:footnote w:id="5">
    <w:p w14:paraId="267816DD" w14:textId="658037CF" w:rsidR="000E0AE7" w:rsidRDefault="000E0AE7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Реквізити</w:t>
      </w:r>
      <w:r>
        <w:rPr>
          <w:rFonts w:ascii="Times New Roman" w:hAnsi="Times New Roman" w:cs="Times New Roman"/>
          <w:sz w:val="22"/>
          <w:szCs w:val="22"/>
        </w:rPr>
        <w:t xml:space="preserve"> Договору (строк дії, </w:t>
      </w:r>
      <w:r w:rsidRPr="000E0AE7">
        <w:rPr>
          <w:rFonts w:ascii="Times New Roman" w:hAnsi="Times New Roman" w:cs="Times New Roman"/>
          <w:sz w:val="22"/>
          <w:szCs w:val="22"/>
        </w:rPr>
        <w:t>можливістю пролонгації</w:t>
      </w:r>
      <w:r>
        <w:rPr>
          <w:rFonts w:ascii="Times New Roman" w:hAnsi="Times New Roman" w:cs="Times New Roman"/>
          <w:sz w:val="22"/>
          <w:szCs w:val="22"/>
        </w:rPr>
        <w:t>)</w:t>
      </w:r>
    </w:p>
  </w:footnote>
  <w:footnote w:id="6">
    <w:p w14:paraId="609240FA" w14:textId="7292376D" w:rsidR="000E0AE7" w:rsidRDefault="000E0AE7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Найменування послуги (розрахунковий місяць)</w:t>
      </w:r>
    </w:p>
  </w:footnote>
  <w:footnote w:id="7">
    <w:p w14:paraId="7631C5FE" w14:textId="07346F7B" w:rsidR="000E0AE7" w:rsidRPr="000E0AE7" w:rsidRDefault="000E0AE7">
      <w:pPr>
        <w:pStyle w:val="af2"/>
        <w:rPr>
          <w:rFonts w:ascii="Times New Roman" w:hAnsi="Times New Roman" w:cs="Times New Roman"/>
          <w:sz w:val="22"/>
          <w:szCs w:val="22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Кількість товару (послуги)</w:t>
      </w:r>
    </w:p>
  </w:footnote>
  <w:footnote w:id="8">
    <w:p w14:paraId="622CF5B4" w14:textId="594FF41A" w:rsidR="000E0AE7" w:rsidRPr="000E0AE7" w:rsidRDefault="000E0AE7">
      <w:pPr>
        <w:pStyle w:val="af2"/>
        <w:rPr>
          <w:rFonts w:ascii="Times New Roman" w:hAnsi="Times New Roman" w:cs="Times New Roman"/>
          <w:sz w:val="22"/>
          <w:szCs w:val="22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Одиниця виміру</w:t>
      </w:r>
    </w:p>
  </w:footnote>
  <w:footnote w:id="9">
    <w:p w14:paraId="7623298A" w14:textId="3EA5E802" w:rsidR="000E0AE7" w:rsidRDefault="000E0AE7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Ціна товару </w:t>
      </w:r>
      <w:r>
        <w:rPr>
          <w:rFonts w:ascii="Times New Roman" w:hAnsi="Times New Roman" w:cs="Times New Roman"/>
          <w:sz w:val="22"/>
          <w:szCs w:val="22"/>
        </w:rPr>
        <w:t>(послуги)</w:t>
      </w:r>
      <w:r>
        <w:rPr>
          <w:rFonts w:ascii="Times New Roman" w:hAnsi="Times New Roman" w:cs="Times New Roman"/>
          <w:sz w:val="22"/>
          <w:szCs w:val="22"/>
        </w:rPr>
        <w:t xml:space="preserve"> за одиницю</w:t>
      </w:r>
    </w:p>
  </w:footnote>
  <w:footnote w:id="10">
    <w:p w14:paraId="28B66FBA" w14:textId="303FF1F2" w:rsidR="000E0AE7" w:rsidRDefault="000E0AE7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Сума</w:t>
      </w:r>
      <w:r>
        <w:rPr>
          <w:rFonts w:ascii="Times New Roman" w:hAnsi="Times New Roman" w:cs="Times New Roman"/>
          <w:sz w:val="22"/>
          <w:szCs w:val="22"/>
        </w:rPr>
        <w:t xml:space="preserve"> товару (послуги) за одиницю</w:t>
      </w:r>
    </w:p>
  </w:footnote>
  <w:footnote w:id="11">
    <w:p w14:paraId="098C660A" w14:textId="6BE624FC" w:rsidR="00703B13" w:rsidRPr="00703B13" w:rsidRDefault="00703B13">
      <w:pPr>
        <w:pStyle w:val="af2"/>
        <w:rPr>
          <w:rFonts w:ascii="Times New Roman" w:hAnsi="Times New Roman" w:cs="Times New Roman"/>
          <w:sz w:val="22"/>
          <w:szCs w:val="22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Сума </w:t>
      </w:r>
      <w:r>
        <w:rPr>
          <w:rFonts w:ascii="Times New Roman" w:hAnsi="Times New Roman" w:cs="Times New Roman"/>
          <w:sz w:val="22"/>
          <w:szCs w:val="22"/>
        </w:rPr>
        <w:t>всього послуг без ПДВ</w:t>
      </w:r>
    </w:p>
  </w:footnote>
  <w:footnote w:id="12">
    <w:p w14:paraId="1C98621A" w14:textId="497E80AC" w:rsidR="00703B13" w:rsidRPr="00703B13" w:rsidRDefault="00703B13">
      <w:pPr>
        <w:pStyle w:val="af2"/>
        <w:rPr>
          <w:rFonts w:ascii="Times New Roman" w:hAnsi="Times New Roman" w:cs="Times New Roman"/>
          <w:sz w:val="22"/>
          <w:szCs w:val="22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ПДВ</w:t>
      </w:r>
      <w:r>
        <w:rPr>
          <w:rFonts w:ascii="Times New Roman" w:hAnsi="Times New Roman" w:cs="Times New Roman"/>
          <w:sz w:val="22"/>
          <w:szCs w:val="22"/>
        </w:rPr>
        <w:t xml:space="preserve"> – 20 %</w:t>
      </w:r>
    </w:p>
  </w:footnote>
  <w:footnote w:id="13">
    <w:p w14:paraId="61A9277A" w14:textId="63565F7A" w:rsidR="00703B13" w:rsidRPr="00703B13" w:rsidRDefault="00703B13">
      <w:pPr>
        <w:pStyle w:val="af2"/>
        <w:rPr>
          <w:rFonts w:ascii="Times New Roman" w:hAnsi="Times New Roman" w:cs="Times New Roman"/>
          <w:sz w:val="22"/>
          <w:szCs w:val="22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Сума</w:t>
      </w:r>
      <w:r>
        <w:rPr>
          <w:rFonts w:ascii="Times New Roman" w:hAnsi="Times New Roman" w:cs="Times New Roman"/>
          <w:sz w:val="22"/>
          <w:szCs w:val="22"/>
        </w:rPr>
        <w:t xml:space="preserve"> з ПДВ</w:t>
      </w:r>
    </w:p>
  </w:footnote>
  <w:footnote w:id="14">
    <w:p w14:paraId="2E53CA1F" w14:textId="5F7DCC7E" w:rsidR="00703B13" w:rsidRDefault="00703B13">
      <w:pPr>
        <w:pStyle w:val="af2"/>
        <w:rPr>
          <w:rFonts w:ascii="Times New Roman" w:hAnsi="Times New Roman" w:cs="Times New Roman"/>
          <w:sz w:val="22"/>
          <w:szCs w:val="22"/>
        </w:rPr>
      </w:pPr>
      <w:r>
        <w:rPr>
          <w:rStyle w:val="af4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Строк оплати</w:t>
      </w:r>
      <w:r>
        <w:rPr>
          <w:rFonts w:ascii="Times New Roman" w:hAnsi="Times New Roman" w:cs="Times New Roman"/>
          <w:sz w:val="22"/>
          <w:szCs w:val="22"/>
        </w:rPr>
        <w:t xml:space="preserve"> рахунка</w:t>
      </w:r>
    </w:p>
    <w:p w14:paraId="3D9CBC5B" w14:textId="77777777" w:rsidR="00703B13" w:rsidRPr="00703B13" w:rsidRDefault="00703B13">
      <w:pPr>
        <w:pStyle w:val="af2"/>
        <w:rPr>
          <w:rFonts w:ascii="Times New Roman" w:hAnsi="Times New Roman" w:cs="Times New Roman"/>
          <w:sz w:val="22"/>
          <w:szCs w:val="22"/>
        </w:rPr>
      </w:pPr>
    </w:p>
  </w:footnote>
  <w:footnote w:id="15">
    <w:p w14:paraId="3D28F031" w14:textId="46E787F1" w:rsidR="00703B13" w:rsidRDefault="00703B13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Попередні показники засобів вимірювання</w:t>
      </w:r>
    </w:p>
  </w:footnote>
  <w:footnote w:id="16">
    <w:p w14:paraId="64611B6C" w14:textId="35291326" w:rsidR="00703B13" w:rsidRDefault="00703B13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Поточні показники засобів вимірювання</w:t>
      </w:r>
    </w:p>
  </w:footnote>
  <w:footnote w:id="17">
    <w:p w14:paraId="6E1E7D5F" w14:textId="1665C710" w:rsidR="00703B13" w:rsidRDefault="00703B13">
      <w:pPr>
        <w:pStyle w:val="af2"/>
      </w:pPr>
      <w:r>
        <w:rPr>
          <w:rStyle w:val="af4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Обсяг споживання</w:t>
      </w:r>
    </w:p>
  </w:footnote>
  <w:footnote w:id="18">
    <w:p w14:paraId="16242F87" w14:textId="499B2873" w:rsidR="00703B13" w:rsidRPr="00703B13" w:rsidRDefault="00703B13">
      <w:pPr>
        <w:pStyle w:val="af2"/>
        <w:rPr>
          <w:rFonts w:ascii="Times New Roman" w:hAnsi="Times New Roman" w:cs="Times New Roman"/>
          <w:sz w:val="22"/>
          <w:szCs w:val="22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Надлишок (передплата) оплаченої, але не спожитої електричної енергії  </w:t>
      </w:r>
    </w:p>
  </w:footnote>
  <w:footnote w:id="19">
    <w:p w14:paraId="78339336" w14:textId="731B65AE" w:rsidR="00703B13" w:rsidRPr="00703B13" w:rsidRDefault="00703B13">
      <w:pPr>
        <w:pStyle w:val="af2"/>
        <w:rPr>
          <w:rFonts w:ascii="Times New Roman" w:hAnsi="Times New Roman" w:cs="Times New Roman"/>
          <w:sz w:val="22"/>
          <w:szCs w:val="22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Недоплата за спожиту, але не сплачену електричну енергію</w:t>
      </w:r>
    </w:p>
  </w:footnote>
  <w:footnote w:id="20">
    <w:p w14:paraId="605ED42B" w14:textId="00DE5CEF" w:rsidR="00703B13" w:rsidRDefault="00703B13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Посадова особа постачальника</w:t>
      </w:r>
    </w:p>
  </w:footnote>
  <w:footnote w:id="21">
    <w:p w14:paraId="1FF599BE" w14:textId="40C12432" w:rsidR="00703B13" w:rsidRDefault="00703B13">
      <w:pPr>
        <w:pStyle w:val="af2"/>
      </w:pPr>
      <w:r>
        <w:rPr>
          <w:rStyle w:val="af4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Джерело енергії, яке було використане для виробництва електроенергії (частка витрат на 1 кВт•год)</w:t>
      </w:r>
    </w:p>
  </w:footnote>
  <w:footnote w:id="22">
    <w:p w14:paraId="013C1861" w14:textId="34F1B9DE" w:rsidR="00703B13" w:rsidRPr="00703B13" w:rsidRDefault="00703B13" w:rsidP="00703B13">
      <w:pPr>
        <w:pStyle w:val="ae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Style w:val="af4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Посилання на джерела інформації про вплив на довкілля, спричинений виробництвом електричної енергії усіма джерелами енергії</w:t>
      </w:r>
    </w:p>
  </w:footnote>
  <w:footnote w:id="23">
    <w:p w14:paraId="3125D2AD" w14:textId="74ADF75D" w:rsidR="00703B13" w:rsidRPr="00703B13" w:rsidRDefault="00703B13">
      <w:pPr>
        <w:pStyle w:val="af2"/>
        <w:rPr>
          <w:rFonts w:ascii="Times New Roman" w:hAnsi="Times New Roman" w:cs="Times New Roman"/>
          <w:sz w:val="22"/>
          <w:szCs w:val="22"/>
        </w:rPr>
      </w:pPr>
      <w:r w:rsidRPr="00703B13">
        <w:rPr>
          <w:rStyle w:val="af4"/>
          <w:rFonts w:ascii="Times New Roman" w:hAnsi="Times New Roman" w:cs="Times New Roman"/>
          <w:sz w:val="22"/>
          <w:szCs w:val="22"/>
        </w:rPr>
        <w:footnoteRef/>
      </w:r>
      <w:r w:rsidRPr="00703B13">
        <w:rPr>
          <w:rFonts w:ascii="Times New Roman" w:hAnsi="Times New Roman" w:cs="Times New Roman"/>
          <w:sz w:val="22"/>
          <w:szCs w:val="22"/>
        </w:rPr>
        <w:t xml:space="preserve"> Інформація у</w:t>
      </w:r>
      <w:r w:rsidRPr="00703B13">
        <w:rPr>
          <w:rFonts w:ascii="Times New Roman" w:hAnsi="Times New Roman" w:cs="Times New Roman"/>
          <w:sz w:val="22"/>
          <w:szCs w:val="22"/>
        </w:rPr>
        <w:t xml:space="preserve"> випадку виявлення загрози електробезпеці</w:t>
      </w:r>
    </w:p>
  </w:footnote>
  <w:footnote w:id="24">
    <w:p w14:paraId="150916D4" w14:textId="45D57A38" w:rsidR="00703B13" w:rsidRDefault="00703B13">
      <w:pPr>
        <w:pStyle w:val="af2"/>
      </w:pPr>
      <w:r>
        <w:rPr>
          <w:rStyle w:val="af4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Інформація</w:t>
      </w:r>
      <w:r>
        <w:rPr>
          <w:rFonts w:ascii="Times New Roman" w:hAnsi="Times New Roman" w:cs="Times New Roman"/>
          <w:sz w:val="22"/>
          <w:szCs w:val="22"/>
        </w:rPr>
        <w:t xml:space="preserve"> д</w:t>
      </w:r>
      <w:r w:rsidRPr="00703B13">
        <w:rPr>
          <w:rFonts w:ascii="Times New Roman" w:hAnsi="Times New Roman" w:cs="Times New Roman"/>
          <w:sz w:val="22"/>
          <w:szCs w:val="22"/>
        </w:rPr>
        <w:t>ля подання заяв, звернень, скарг та претензій</w:t>
      </w:r>
    </w:p>
  </w:footnote>
  <w:footnote w:id="25">
    <w:p w14:paraId="0F6EC416" w14:textId="3A0D9CBA" w:rsidR="00703B13" w:rsidRDefault="00703B13">
      <w:pPr>
        <w:pStyle w:val="af2"/>
      </w:pPr>
      <w:r>
        <w:rPr>
          <w:rStyle w:val="af4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Інформація</w:t>
      </w:r>
      <w:r>
        <w:rPr>
          <w:rFonts w:ascii="Times New Roman" w:hAnsi="Times New Roman" w:cs="Times New Roman"/>
          <w:sz w:val="22"/>
          <w:szCs w:val="22"/>
        </w:rPr>
        <w:t xml:space="preserve"> д</w:t>
      </w:r>
      <w:r w:rsidRPr="00703B13">
        <w:rPr>
          <w:rFonts w:ascii="Times New Roman" w:hAnsi="Times New Roman" w:cs="Times New Roman"/>
          <w:sz w:val="22"/>
          <w:szCs w:val="22"/>
        </w:rPr>
        <w:t>ля отримання інформації щодо подання звернень, скарг та претензій</w:t>
      </w:r>
    </w:p>
  </w:footnote>
  <w:footnote w:id="26">
    <w:p w14:paraId="05AA07D1" w14:textId="10A0FA2E" w:rsidR="00703B13" w:rsidRDefault="00703B13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Право споживача щодо зміни </w:t>
      </w:r>
      <w:r w:rsidRPr="00703B13">
        <w:rPr>
          <w:rFonts w:ascii="Times New Roman" w:hAnsi="Times New Roman" w:cs="Times New Roman"/>
          <w:sz w:val="22"/>
          <w:szCs w:val="22"/>
        </w:rPr>
        <w:t>постачальника</w:t>
      </w:r>
    </w:p>
  </w:footnote>
  <w:footnote w:id="27">
    <w:p w14:paraId="010C7C99" w14:textId="021C02ED" w:rsidR="00703B13" w:rsidRDefault="00703B13" w:rsidP="00703B13">
      <w:pPr>
        <w:pStyle w:val="af2"/>
      </w:pPr>
      <w:r>
        <w:rPr>
          <w:rStyle w:val="af4"/>
        </w:rPr>
        <w:footnoteRef/>
      </w:r>
      <w: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РОЗМІР КОМПЕНСАЦІЇ</w:t>
      </w:r>
      <w:r w:rsidRPr="00703B13">
        <w:rPr>
          <w:rFonts w:ascii="Times New Roman" w:hAnsi="Times New Roman" w:cs="Times New Roman"/>
          <w:sz w:val="22"/>
          <w:szCs w:val="22"/>
        </w:rPr>
        <w:t xml:space="preserve"> </w:t>
      </w:r>
      <w:r w:rsidRPr="00703B13">
        <w:rPr>
          <w:rFonts w:ascii="Times New Roman" w:hAnsi="Times New Roman" w:cs="Times New Roman"/>
          <w:sz w:val="22"/>
          <w:szCs w:val="22"/>
        </w:rPr>
        <w:t>за недотримання гарантованих стандартів якості надання послуг електропостачальника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679E6"/>
    <w:multiLevelType w:val="hybridMultilevel"/>
    <w:tmpl w:val="E05CA3F2"/>
    <w:lvl w:ilvl="0" w:tplc="804EB55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715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00"/>
    <w:rsid w:val="000A2D0C"/>
    <w:rsid w:val="000E0AE7"/>
    <w:rsid w:val="00144488"/>
    <w:rsid w:val="00145EF3"/>
    <w:rsid w:val="002065B2"/>
    <w:rsid w:val="002759E0"/>
    <w:rsid w:val="00295232"/>
    <w:rsid w:val="00372CB9"/>
    <w:rsid w:val="00393826"/>
    <w:rsid w:val="004E1E6E"/>
    <w:rsid w:val="0059610C"/>
    <w:rsid w:val="00613ACD"/>
    <w:rsid w:val="006815D9"/>
    <w:rsid w:val="006D2449"/>
    <w:rsid w:val="006E49A8"/>
    <w:rsid w:val="00703B13"/>
    <w:rsid w:val="0077314C"/>
    <w:rsid w:val="007753C1"/>
    <w:rsid w:val="007C1BD4"/>
    <w:rsid w:val="008A5341"/>
    <w:rsid w:val="008D0C00"/>
    <w:rsid w:val="009A6527"/>
    <w:rsid w:val="009D3E57"/>
    <w:rsid w:val="00A1311A"/>
    <w:rsid w:val="00B3016F"/>
    <w:rsid w:val="00B51418"/>
    <w:rsid w:val="00B53039"/>
    <w:rsid w:val="00B737A7"/>
    <w:rsid w:val="00CD3526"/>
    <w:rsid w:val="00CD474C"/>
    <w:rsid w:val="00D10F27"/>
    <w:rsid w:val="00D12C87"/>
    <w:rsid w:val="00D967A4"/>
    <w:rsid w:val="00E03BB4"/>
    <w:rsid w:val="00E768CB"/>
    <w:rsid w:val="00E8012C"/>
    <w:rsid w:val="00E838AD"/>
    <w:rsid w:val="00E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4973"/>
  <w15:chartTrackingRefBased/>
  <w15:docId w15:val="{CEA89A64-17C9-437A-ACFA-3DFE2113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CB9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D0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C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D0C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D0C00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D0C00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D0C00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D0C00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D0C00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D0C00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D0C00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D0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D0C0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D0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D0C0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8D0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D0C00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8D0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C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D0C00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8D0C00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295232"/>
    <w:pPr>
      <w:spacing w:after="0" w:line="240" w:lineRule="auto"/>
    </w:pPr>
    <w:rPr>
      <w:lang w:val="uk-UA"/>
    </w:rPr>
  </w:style>
  <w:style w:type="table" w:styleId="af">
    <w:name w:val="Table Grid"/>
    <w:basedOn w:val="a1"/>
    <w:uiPriority w:val="39"/>
    <w:rsid w:val="00295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295232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95232"/>
    <w:rPr>
      <w:color w:val="605E5C"/>
      <w:shd w:val="clear" w:color="auto" w:fill="E1DFDD"/>
    </w:rPr>
  </w:style>
  <w:style w:type="paragraph" w:styleId="af2">
    <w:name w:val="footnote text"/>
    <w:basedOn w:val="a"/>
    <w:link w:val="af3"/>
    <w:uiPriority w:val="99"/>
    <w:semiHidden/>
    <w:unhideWhenUsed/>
    <w:rsid w:val="000E0AE7"/>
    <w:pPr>
      <w:spacing w:after="0" w:line="240" w:lineRule="auto"/>
    </w:pPr>
    <w:rPr>
      <w:sz w:val="20"/>
      <w:szCs w:val="20"/>
    </w:rPr>
  </w:style>
  <w:style w:type="character" w:customStyle="1" w:styleId="af3">
    <w:name w:val="Текст виноски Знак"/>
    <w:basedOn w:val="a0"/>
    <w:link w:val="af2"/>
    <w:uiPriority w:val="99"/>
    <w:semiHidden/>
    <w:rsid w:val="000E0AE7"/>
    <w:rPr>
      <w:sz w:val="20"/>
      <w:szCs w:val="20"/>
      <w:lang w:val="uk-UA"/>
    </w:rPr>
  </w:style>
  <w:style w:type="character" w:styleId="af4">
    <w:name w:val="footnote reference"/>
    <w:basedOn w:val="a0"/>
    <w:uiPriority w:val="99"/>
    <w:semiHidden/>
    <w:unhideWhenUsed/>
    <w:rsid w:val="000E0A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RSTRUM@I.UA" TargetMode="External"/><Relationship Id="rId13" Type="http://schemas.openxmlformats.org/officeDocument/2006/relationships/hyperlink" Target="mailto:office@ukrstrum.com" TargetMode="External"/><Relationship Id="rId18" Type="http://schemas.openxmlformats.org/officeDocument/2006/relationships/hyperlink" Target="http://necu.org.ua/energy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energetika.in.ua/ua/books/book-5/part-3/section-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nergetika.in.ua/ua/books/book-5/part-3/section-2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krstrum.com.ua/" TargetMode="External"/><Relationship Id="rId20" Type="http://schemas.openxmlformats.org/officeDocument/2006/relationships/hyperlink" Target="http://www.novaecologia.org/voeco-967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aecologia.org/voeco-967.html" TargetMode="External"/><Relationship Id="rId24" Type="http://schemas.openxmlformats.org/officeDocument/2006/relationships/hyperlink" Target="https://ukrstrum.com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ffice@ukrstrum.com" TargetMode="External"/><Relationship Id="rId23" Type="http://schemas.openxmlformats.org/officeDocument/2006/relationships/hyperlink" Target="mailto:office@ukrstrum.com" TargetMode="External"/><Relationship Id="rId10" Type="http://schemas.openxmlformats.org/officeDocument/2006/relationships/hyperlink" Target="https://eprints.kname.edu.ua/3580/1/Book.pdf" TargetMode="External"/><Relationship Id="rId19" Type="http://schemas.openxmlformats.org/officeDocument/2006/relationships/hyperlink" Target="https://eprints.kname.edu.ua/3580/1/Boo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cu.org.ua/energy/" TargetMode="External"/><Relationship Id="rId14" Type="http://schemas.openxmlformats.org/officeDocument/2006/relationships/hyperlink" Target="https://ukrstrum.com.ua/" TargetMode="External"/><Relationship Id="rId22" Type="http://schemas.openxmlformats.org/officeDocument/2006/relationships/hyperlink" Target="https://zakon.rada.gov.ua/laws/show/v0312874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411EA-9844-490E-921B-A78038A4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21</cp:revision>
  <dcterms:created xsi:type="dcterms:W3CDTF">2026-02-24T05:46:00Z</dcterms:created>
  <dcterms:modified xsi:type="dcterms:W3CDTF">2026-02-25T05:42:00Z</dcterms:modified>
</cp:coreProperties>
</file>